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5A82" w14:textId="6BB6DED0" w:rsidR="00C22DC1" w:rsidRPr="008A2ADF" w:rsidRDefault="001836C1" w:rsidP="00C22DC1">
      <w:pPr>
        <w:pStyle w:val="BodyText"/>
        <w:ind w:left="1543"/>
        <w:rPr>
          <w:rFonts w:ascii="Baskerville BT" w:hAnsi="Baskerville BT"/>
          <w:i w:val="0"/>
          <w:sz w:val="24"/>
          <w:szCs w:val="24"/>
        </w:rPr>
      </w:pPr>
      <w:r w:rsidRPr="008A2ADF">
        <w:rPr>
          <w:rFonts w:ascii="Baskerville BT" w:hAnsi="Baskerville BT"/>
          <w:i w:val="0"/>
          <w:noProof/>
          <w:sz w:val="24"/>
          <w:szCs w:val="24"/>
        </w:rPr>
        <mc:AlternateContent>
          <mc:Choice Requires="wps">
            <w:drawing>
              <wp:anchor distT="45720" distB="45720" distL="114300" distR="114300" simplePos="0" relativeHeight="251659264" behindDoc="0" locked="0" layoutInCell="1" allowOverlap="1" wp14:anchorId="618ED0DD" wp14:editId="42751254">
                <wp:simplePos x="0" y="0"/>
                <wp:positionH relativeFrom="margin">
                  <wp:align>center</wp:align>
                </wp:positionH>
                <wp:positionV relativeFrom="paragraph">
                  <wp:posOffset>187325</wp:posOffset>
                </wp:positionV>
                <wp:extent cx="1743075" cy="1695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95450"/>
                        </a:xfrm>
                        <a:prstGeom prst="rect">
                          <a:avLst/>
                        </a:prstGeom>
                        <a:solidFill>
                          <a:srgbClr val="FFFFFF"/>
                        </a:solidFill>
                        <a:ln w="9525">
                          <a:noFill/>
                          <a:miter lim="800000"/>
                          <a:headEnd/>
                          <a:tailEnd/>
                        </a:ln>
                      </wps:spPr>
                      <wps:txbx>
                        <w:txbxContent>
                          <w:p w14:paraId="4498EBF5" w14:textId="07F94A16" w:rsidR="001836C1" w:rsidRDefault="001836C1" w:rsidP="00B15AD1">
                            <w:r>
                              <w:rPr>
                                <w:rFonts w:ascii="Baskerville Old Face" w:hAnsi="Baskerville Old Face"/>
                                <w:i/>
                                <w:noProof/>
                                <w:sz w:val="28"/>
                                <w:szCs w:val="28"/>
                              </w:rPr>
                              <w:drawing>
                                <wp:inline distT="0" distB="0" distL="0" distR="0" wp14:anchorId="019BE957" wp14:editId="55535CAF">
                                  <wp:extent cx="1466850" cy="14668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351" cy="14673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ED0DD" id="_x0000_t202" coordsize="21600,21600" o:spt="202" path="m,l,21600r21600,l21600,xe">
                <v:stroke joinstyle="miter"/>
                <v:path gradientshapeok="t" o:connecttype="rect"/>
              </v:shapetype>
              <v:shape id="Text Box 2" o:spid="_x0000_s1026" type="#_x0000_t202" style="position:absolute;left:0;text-align:left;margin-left:0;margin-top:14.75pt;width:137.25pt;height:13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L4DgIAAPc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" stroked="f">
                <v:textbox>
                  <w:txbxContent>
                    <w:p w14:paraId="4498EBF5" w14:textId="07F94A16" w:rsidR="001836C1" w:rsidRDefault="001836C1" w:rsidP="00B15AD1">
                      <w:r>
                        <w:rPr>
                          <w:rFonts w:ascii="Baskerville Old Face" w:hAnsi="Baskerville Old Face"/>
                          <w:i/>
                          <w:noProof/>
                          <w:sz w:val="28"/>
                          <w:szCs w:val="28"/>
                        </w:rPr>
                        <w:drawing>
                          <wp:inline distT="0" distB="0" distL="0" distR="0" wp14:anchorId="019BE957" wp14:editId="55535CAF">
                            <wp:extent cx="1466850" cy="14668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351" cy="1467351"/>
                                    </a:xfrm>
                                    <a:prstGeom prst="rect">
                                      <a:avLst/>
                                    </a:prstGeom>
                                    <a:noFill/>
                                    <a:ln>
                                      <a:noFill/>
                                    </a:ln>
                                  </pic:spPr>
                                </pic:pic>
                              </a:graphicData>
                            </a:graphic>
                          </wp:inline>
                        </w:drawing>
                      </w:r>
                    </w:p>
                  </w:txbxContent>
                </v:textbox>
                <w10:wrap type="square" anchorx="margin"/>
              </v:shape>
            </w:pict>
          </mc:Fallback>
        </mc:AlternateContent>
      </w:r>
    </w:p>
    <w:p w14:paraId="74452688" w14:textId="77777777" w:rsidR="00C22DC1" w:rsidRPr="008A2ADF" w:rsidRDefault="00C22DC1" w:rsidP="00C22DC1">
      <w:pPr>
        <w:pStyle w:val="BodyText"/>
        <w:rPr>
          <w:rFonts w:ascii="Baskerville BT" w:hAnsi="Baskerville BT"/>
          <w:i w:val="0"/>
          <w:sz w:val="24"/>
          <w:szCs w:val="24"/>
        </w:rPr>
      </w:pPr>
    </w:p>
    <w:p w14:paraId="1BE4329C" w14:textId="77777777" w:rsidR="00C22DC1" w:rsidRPr="008A2ADF" w:rsidRDefault="00C22DC1" w:rsidP="00C22DC1">
      <w:pPr>
        <w:pStyle w:val="BodyText"/>
        <w:rPr>
          <w:rFonts w:ascii="Baskerville BT" w:hAnsi="Baskerville BT"/>
          <w:i w:val="0"/>
          <w:sz w:val="24"/>
          <w:szCs w:val="24"/>
        </w:rPr>
      </w:pPr>
    </w:p>
    <w:p w14:paraId="1C764040" w14:textId="77777777" w:rsidR="00C22DC1" w:rsidRPr="008A2ADF" w:rsidRDefault="00C22DC1" w:rsidP="009C3DCF">
      <w:pPr>
        <w:pStyle w:val="Title"/>
        <w:ind w:left="2880"/>
        <w:rPr>
          <w:rFonts w:ascii="Baskerville BT" w:hAnsi="Baskerville BT"/>
          <w:sz w:val="24"/>
          <w:szCs w:val="24"/>
        </w:rPr>
      </w:pPr>
      <w:r w:rsidRPr="008A2ADF">
        <w:rPr>
          <w:rFonts w:ascii="Baskerville BT" w:hAnsi="Baskerville BT"/>
          <w:sz w:val="24"/>
          <w:szCs w:val="24"/>
        </w:rPr>
        <w:t>Job</w:t>
      </w:r>
      <w:r w:rsidRPr="008A2ADF">
        <w:rPr>
          <w:rFonts w:ascii="Baskerville BT" w:hAnsi="Baskerville BT"/>
          <w:spacing w:val="-2"/>
          <w:sz w:val="24"/>
          <w:szCs w:val="24"/>
        </w:rPr>
        <w:t xml:space="preserve"> </w:t>
      </w:r>
      <w:r w:rsidRPr="008A2ADF">
        <w:rPr>
          <w:rFonts w:ascii="Baskerville BT" w:hAnsi="Baskerville BT"/>
          <w:sz w:val="24"/>
          <w:szCs w:val="24"/>
        </w:rPr>
        <w:t>Description</w:t>
      </w:r>
    </w:p>
    <w:p w14:paraId="7F8B85DA" w14:textId="77777777" w:rsidR="00C22DC1" w:rsidRPr="008A2ADF" w:rsidRDefault="00C22DC1" w:rsidP="00C22DC1">
      <w:pPr>
        <w:tabs>
          <w:tab w:val="left" w:pos="2999"/>
        </w:tabs>
        <w:spacing w:before="256"/>
        <w:rPr>
          <w:rFonts w:ascii="Baskerville BT" w:hAnsi="Baskerville BT"/>
          <w:b/>
          <w:sz w:val="24"/>
          <w:szCs w:val="24"/>
        </w:rPr>
      </w:pPr>
    </w:p>
    <w:p w14:paraId="269AFBA6" w14:textId="2DF8ABEB" w:rsidR="00C22DC1" w:rsidRPr="008A2ADF" w:rsidRDefault="00C22DC1" w:rsidP="00024C7D">
      <w:pPr>
        <w:tabs>
          <w:tab w:val="left" w:pos="2999"/>
        </w:tabs>
        <w:ind w:left="1440" w:hanging="1320"/>
        <w:rPr>
          <w:rFonts w:ascii="Baskerville BT" w:hAnsi="Baskerville BT"/>
          <w:b/>
          <w:bCs/>
          <w:sz w:val="24"/>
          <w:szCs w:val="24"/>
        </w:rPr>
      </w:pPr>
      <w:r w:rsidRPr="008A2ADF">
        <w:rPr>
          <w:rFonts w:ascii="Baskerville BT" w:hAnsi="Baskerville BT"/>
          <w:b/>
          <w:bCs/>
          <w:sz w:val="24"/>
          <w:szCs w:val="24"/>
        </w:rPr>
        <w:t>Job title:</w:t>
      </w:r>
      <w:r w:rsidRPr="008A2ADF">
        <w:rPr>
          <w:rFonts w:ascii="Baskerville BT" w:hAnsi="Baskerville BT"/>
          <w:b/>
          <w:bCs/>
          <w:sz w:val="24"/>
          <w:szCs w:val="24"/>
        </w:rPr>
        <w:tab/>
      </w:r>
      <w:r w:rsidR="00024C7D" w:rsidRPr="008A2ADF">
        <w:rPr>
          <w:rFonts w:ascii="Baskerville BT" w:hAnsi="Baskerville BT"/>
          <w:b/>
          <w:bCs/>
          <w:sz w:val="24"/>
          <w:szCs w:val="24"/>
        </w:rPr>
        <w:tab/>
      </w:r>
      <w:bookmarkStart w:id="0" w:name="_Hlk89265109"/>
      <w:r w:rsidR="008A2ADF" w:rsidRPr="008A2ADF">
        <w:rPr>
          <w:rFonts w:ascii="Baskerville BT" w:hAnsi="Baskerville BT"/>
          <w:b/>
          <w:bCs/>
          <w:sz w:val="24"/>
          <w:szCs w:val="24"/>
        </w:rPr>
        <w:t xml:space="preserve">Employability / </w:t>
      </w:r>
      <w:r w:rsidR="00024C7D" w:rsidRPr="008A2ADF">
        <w:rPr>
          <w:rFonts w:ascii="Baskerville BT" w:hAnsi="Baskerville BT"/>
          <w:b/>
          <w:bCs/>
          <w:sz w:val="24"/>
          <w:szCs w:val="24"/>
        </w:rPr>
        <w:t>Step Ahead Project</w:t>
      </w:r>
      <w:r w:rsidRPr="008A2ADF">
        <w:rPr>
          <w:rFonts w:ascii="Baskerville BT" w:hAnsi="Baskerville BT"/>
          <w:b/>
          <w:bCs/>
          <w:sz w:val="24"/>
          <w:szCs w:val="24"/>
        </w:rPr>
        <w:t xml:space="preserve"> Worker</w:t>
      </w:r>
      <w:r w:rsidR="00024C7D" w:rsidRPr="008A2ADF">
        <w:rPr>
          <w:rFonts w:ascii="Baskerville BT" w:hAnsi="Baskerville BT"/>
          <w:b/>
          <w:bCs/>
          <w:sz w:val="24"/>
          <w:szCs w:val="24"/>
        </w:rPr>
        <w:t xml:space="preserve"> </w:t>
      </w:r>
      <w:bookmarkEnd w:id="0"/>
    </w:p>
    <w:p w14:paraId="22B4E819" w14:textId="77777777" w:rsidR="00C22DC1" w:rsidRPr="008A2ADF" w:rsidRDefault="00C22DC1" w:rsidP="00C22DC1">
      <w:pPr>
        <w:tabs>
          <w:tab w:val="left" w:pos="2999"/>
        </w:tabs>
        <w:ind w:left="120"/>
        <w:rPr>
          <w:rFonts w:ascii="Baskerville BT" w:hAnsi="Baskerville BT"/>
          <w:b/>
          <w:bCs/>
          <w:sz w:val="24"/>
          <w:szCs w:val="24"/>
        </w:rPr>
      </w:pPr>
    </w:p>
    <w:p w14:paraId="1138C3ED" w14:textId="0B915819" w:rsidR="00C22DC1" w:rsidRPr="008A2ADF" w:rsidRDefault="00C22DC1" w:rsidP="00C22DC1">
      <w:pPr>
        <w:tabs>
          <w:tab w:val="left" w:pos="2999"/>
        </w:tabs>
        <w:ind w:left="120"/>
        <w:rPr>
          <w:rFonts w:ascii="Baskerville BT" w:hAnsi="Baskerville BT"/>
          <w:i/>
          <w:iCs/>
          <w:sz w:val="24"/>
          <w:szCs w:val="24"/>
        </w:rPr>
      </w:pPr>
      <w:r w:rsidRPr="008A2ADF">
        <w:rPr>
          <w:rFonts w:ascii="Baskerville BT" w:hAnsi="Baskerville BT"/>
          <w:b/>
          <w:bCs/>
          <w:sz w:val="24"/>
          <w:szCs w:val="24"/>
        </w:rPr>
        <w:t>Reporting</w:t>
      </w:r>
      <w:r w:rsidRPr="008A2ADF">
        <w:rPr>
          <w:rFonts w:ascii="Baskerville BT" w:hAnsi="Baskerville BT"/>
          <w:b/>
          <w:bCs/>
          <w:spacing w:val="-3"/>
          <w:sz w:val="24"/>
          <w:szCs w:val="24"/>
        </w:rPr>
        <w:t xml:space="preserve"> </w:t>
      </w:r>
      <w:r w:rsidRPr="008A2ADF">
        <w:rPr>
          <w:rFonts w:ascii="Baskerville BT" w:hAnsi="Baskerville BT"/>
          <w:b/>
          <w:bCs/>
          <w:sz w:val="24"/>
          <w:szCs w:val="24"/>
        </w:rPr>
        <w:t>to:</w:t>
      </w:r>
      <w:r w:rsidRPr="008A2ADF">
        <w:rPr>
          <w:rFonts w:ascii="Baskerville BT" w:hAnsi="Baskerville BT"/>
          <w:b/>
          <w:sz w:val="24"/>
          <w:szCs w:val="24"/>
        </w:rPr>
        <w:tab/>
      </w:r>
      <w:r w:rsidR="008A2ADF" w:rsidRPr="008A2ADF">
        <w:rPr>
          <w:rFonts w:ascii="Baskerville BT" w:hAnsi="Baskerville BT"/>
          <w:b/>
          <w:sz w:val="24"/>
          <w:szCs w:val="24"/>
        </w:rPr>
        <w:t xml:space="preserve">Employability / </w:t>
      </w:r>
      <w:r w:rsidR="00024C7D" w:rsidRPr="008A2ADF">
        <w:rPr>
          <w:rFonts w:ascii="Baskerville BT" w:hAnsi="Baskerville BT"/>
          <w:b/>
          <w:bCs/>
          <w:sz w:val="24"/>
          <w:szCs w:val="24"/>
        </w:rPr>
        <w:t xml:space="preserve">Step Ahead </w:t>
      </w:r>
      <w:r w:rsidR="00211552" w:rsidRPr="008A2ADF">
        <w:rPr>
          <w:rFonts w:ascii="Baskerville BT" w:hAnsi="Baskerville BT"/>
          <w:b/>
          <w:bCs/>
          <w:sz w:val="24"/>
          <w:szCs w:val="24"/>
        </w:rPr>
        <w:t>Lead Worker</w:t>
      </w:r>
      <w:r w:rsidRPr="008A2ADF">
        <w:rPr>
          <w:rFonts w:ascii="Baskerville BT" w:hAnsi="Baskerville BT"/>
          <w:b/>
          <w:bCs/>
          <w:sz w:val="24"/>
          <w:szCs w:val="24"/>
        </w:rPr>
        <w:t xml:space="preserve"> </w:t>
      </w:r>
    </w:p>
    <w:p w14:paraId="49C12174" w14:textId="77777777" w:rsidR="00C22DC1" w:rsidRPr="008A2ADF" w:rsidRDefault="00C22DC1" w:rsidP="00C22DC1">
      <w:pPr>
        <w:pStyle w:val="BodyText"/>
        <w:rPr>
          <w:rFonts w:ascii="Baskerville BT" w:hAnsi="Baskerville BT"/>
          <w:sz w:val="24"/>
          <w:szCs w:val="24"/>
        </w:rPr>
      </w:pPr>
    </w:p>
    <w:p w14:paraId="112D4E7D" w14:textId="4F86DB36" w:rsidR="00C22DC1" w:rsidRPr="008A2ADF" w:rsidRDefault="00C22DC1" w:rsidP="00C22DC1">
      <w:pPr>
        <w:tabs>
          <w:tab w:val="left" w:pos="2999"/>
        </w:tabs>
        <w:ind w:left="2954" w:right="247" w:hanging="2835"/>
        <w:rPr>
          <w:rFonts w:ascii="Baskerville BT" w:hAnsi="Baskerville BT"/>
          <w:i/>
          <w:iCs/>
          <w:sz w:val="24"/>
          <w:szCs w:val="24"/>
        </w:rPr>
      </w:pPr>
      <w:r w:rsidRPr="008A2ADF">
        <w:rPr>
          <w:rFonts w:ascii="Baskerville BT" w:hAnsi="Baskerville BT"/>
          <w:b/>
          <w:bCs/>
          <w:sz w:val="24"/>
          <w:szCs w:val="24"/>
        </w:rPr>
        <w:t>Contract:</w:t>
      </w:r>
      <w:r w:rsidRPr="008A2ADF">
        <w:rPr>
          <w:rFonts w:ascii="Baskerville BT" w:hAnsi="Baskerville BT"/>
          <w:b/>
          <w:sz w:val="24"/>
          <w:szCs w:val="24"/>
        </w:rPr>
        <w:tab/>
      </w:r>
      <w:r w:rsidRPr="008A2ADF">
        <w:rPr>
          <w:rFonts w:ascii="Baskerville BT" w:hAnsi="Baskerville BT"/>
          <w:b/>
          <w:sz w:val="24"/>
          <w:szCs w:val="24"/>
        </w:rPr>
        <w:tab/>
      </w:r>
      <w:r w:rsidR="00211552" w:rsidRPr="008A2ADF">
        <w:rPr>
          <w:rFonts w:ascii="Baskerville BT" w:hAnsi="Baskerville BT"/>
          <w:b/>
          <w:bCs/>
          <w:sz w:val="24"/>
          <w:szCs w:val="24"/>
        </w:rPr>
        <w:t>Twelve month fixed term contract</w:t>
      </w:r>
      <w:r w:rsidRPr="008A2ADF">
        <w:rPr>
          <w:rFonts w:ascii="Baskerville BT" w:hAnsi="Baskerville BT"/>
          <w:b/>
          <w:bCs/>
          <w:sz w:val="24"/>
          <w:szCs w:val="24"/>
        </w:rPr>
        <w:t xml:space="preserve"> </w:t>
      </w:r>
    </w:p>
    <w:p w14:paraId="1228C1BE" w14:textId="77777777" w:rsidR="00C22DC1" w:rsidRPr="008A2ADF" w:rsidRDefault="00C22DC1" w:rsidP="00C22DC1">
      <w:pPr>
        <w:pStyle w:val="BodyText"/>
        <w:rPr>
          <w:rFonts w:ascii="Baskerville BT" w:hAnsi="Baskerville BT"/>
          <w:sz w:val="24"/>
          <w:szCs w:val="24"/>
        </w:rPr>
      </w:pPr>
    </w:p>
    <w:p w14:paraId="409D4F92" w14:textId="77777777" w:rsidR="00C22DC1" w:rsidRPr="008A2ADF" w:rsidRDefault="00C22DC1" w:rsidP="00C22DC1">
      <w:pPr>
        <w:pStyle w:val="Heading1"/>
        <w:tabs>
          <w:tab w:val="left" w:pos="2999"/>
        </w:tabs>
        <w:rPr>
          <w:rFonts w:ascii="Baskerville BT" w:hAnsi="Baskerville BT"/>
        </w:rPr>
      </w:pPr>
      <w:r w:rsidRPr="008A2ADF">
        <w:rPr>
          <w:rFonts w:ascii="Baskerville BT" w:hAnsi="Baskerville BT"/>
        </w:rPr>
        <w:t>Location:</w:t>
      </w:r>
      <w:r w:rsidRPr="008A2ADF">
        <w:rPr>
          <w:rFonts w:ascii="Baskerville BT" w:hAnsi="Baskerville BT"/>
        </w:rPr>
        <w:tab/>
        <w:t>48-52</w:t>
      </w:r>
      <w:r w:rsidRPr="008A2ADF">
        <w:rPr>
          <w:rFonts w:ascii="Baskerville BT" w:hAnsi="Baskerville BT"/>
          <w:spacing w:val="-2"/>
        </w:rPr>
        <w:t xml:space="preserve"> </w:t>
      </w:r>
      <w:proofErr w:type="spellStart"/>
      <w:r w:rsidRPr="008A2ADF">
        <w:rPr>
          <w:rFonts w:ascii="Baskerville BT" w:hAnsi="Baskerville BT"/>
        </w:rPr>
        <w:t>Allcock</w:t>
      </w:r>
      <w:proofErr w:type="spellEnd"/>
      <w:r w:rsidRPr="008A2ADF">
        <w:rPr>
          <w:rFonts w:ascii="Baskerville BT" w:hAnsi="Baskerville BT"/>
          <w:spacing w:val="-1"/>
        </w:rPr>
        <w:t xml:space="preserve"> </w:t>
      </w:r>
      <w:r w:rsidRPr="008A2ADF">
        <w:rPr>
          <w:rFonts w:ascii="Baskerville BT" w:hAnsi="Baskerville BT"/>
        </w:rPr>
        <w:t>Street,</w:t>
      </w:r>
      <w:r w:rsidRPr="008A2ADF">
        <w:rPr>
          <w:rFonts w:ascii="Baskerville BT" w:hAnsi="Baskerville BT"/>
          <w:spacing w:val="-4"/>
        </w:rPr>
        <w:t xml:space="preserve"> </w:t>
      </w:r>
      <w:r w:rsidRPr="008A2ADF">
        <w:rPr>
          <w:rFonts w:ascii="Baskerville BT" w:hAnsi="Baskerville BT"/>
        </w:rPr>
        <w:t>Birmingham</w:t>
      </w:r>
      <w:r w:rsidRPr="008A2ADF">
        <w:rPr>
          <w:rFonts w:ascii="Baskerville BT" w:hAnsi="Baskerville BT"/>
          <w:spacing w:val="-2"/>
        </w:rPr>
        <w:t xml:space="preserve"> </w:t>
      </w:r>
      <w:r w:rsidRPr="008A2ADF">
        <w:rPr>
          <w:rFonts w:ascii="Baskerville BT" w:hAnsi="Baskerville BT"/>
        </w:rPr>
        <w:t>B9</w:t>
      </w:r>
      <w:r w:rsidRPr="008A2ADF">
        <w:rPr>
          <w:rFonts w:ascii="Baskerville BT" w:hAnsi="Baskerville BT"/>
          <w:spacing w:val="-3"/>
        </w:rPr>
        <w:t xml:space="preserve"> </w:t>
      </w:r>
      <w:r w:rsidRPr="008A2ADF">
        <w:rPr>
          <w:rFonts w:ascii="Baskerville BT" w:hAnsi="Baskerville BT"/>
        </w:rPr>
        <w:t>4DY</w:t>
      </w:r>
    </w:p>
    <w:p w14:paraId="6E025AB2" w14:textId="77777777" w:rsidR="00C22DC1" w:rsidRPr="008A2ADF" w:rsidRDefault="00C22DC1" w:rsidP="00C22DC1">
      <w:pPr>
        <w:pStyle w:val="BodyText"/>
        <w:ind w:left="2880"/>
        <w:rPr>
          <w:rFonts w:ascii="Baskerville BT" w:hAnsi="Baskerville BT"/>
          <w:iCs/>
          <w:sz w:val="24"/>
          <w:szCs w:val="24"/>
        </w:rPr>
      </w:pPr>
    </w:p>
    <w:p w14:paraId="6B5E4384" w14:textId="38A039CB" w:rsidR="00C22DC1" w:rsidRPr="008A2ADF" w:rsidRDefault="00C22DC1" w:rsidP="00C22DC1">
      <w:pPr>
        <w:tabs>
          <w:tab w:val="left" w:pos="2999"/>
        </w:tabs>
        <w:ind w:left="120"/>
        <w:rPr>
          <w:rFonts w:ascii="Baskerville BT" w:hAnsi="Baskerville BT"/>
          <w:i/>
          <w:iCs/>
          <w:sz w:val="24"/>
          <w:szCs w:val="24"/>
        </w:rPr>
      </w:pPr>
      <w:r w:rsidRPr="008A2ADF">
        <w:rPr>
          <w:rFonts w:ascii="Baskerville BT" w:hAnsi="Baskerville BT"/>
          <w:b/>
          <w:bCs/>
          <w:sz w:val="24"/>
          <w:szCs w:val="24"/>
        </w:rPr>
        <w:t>Hours:</w:t>
      </w:r>
      <w:r w:rsidRPr="008A2ADF">
        <w:rPr>
          <w:rFonts w:ascii="Baskerville BT" w:hAnsi="Baskerville BT"/>
          <w:b/>
          <w:sz w:val="24"/>
          <w:szCs w:val="24"/>
        </w:rPr>
        <w:tab/>
      </w:r>
      <w:r w:rsidRPr="008A2ADF">
        <w:rPr>
          <w:rFonts w:ascii="Baskerville BT" w:hAnsi="Baskerville BT"/>
          <w:b/>
          <w:bCs/>
          <w:sz w:val="24"/>
          <w:szCs w:val="24"/>
        </w:rPr>
        <w:t>35 p/</w:t>
      </w:r>
      <w:proofErr w:type="spellStart"/>
      <w:r w:rsidRPr="008A2ADF">
        <w:rPr>
          <w:rFonts w:ascii="Baskerville BT" w:hAnsi="Baskerville BT"/>
          <w:b/>
          <w:bCs/>
          <w:sz w:val="24"/>
          <w:szCs w:val="24"/>
        </w:rPr>
        <w:t>wk</w:t>
      </w:r>
      <w:proofErr w:type="spellEnd"/>
    </w:p>
    <w:p w14:paraId="1A510BAD" w14:textId="77777777" w:rsidR="00C22DC1" w:rsidRPr="008A2ADF" w:rsidRDefault="00C22DC1" w:rsidP="00C22DC1">
      <w:pPr>
        <w:pStyle w:val="BodyText"/>
        <w:rPr>
          <w:rFonts w:ascii="Baskerville BT" w:hAnsi="Baskerville BT"/>
          <w:sz w:val="24"/>
          <w:szCs w:val="24"/>
        </w:rPr>
      </w:pPr>
    </w:p>
    <w:p w14:paraId="3239B4E7" w14:textId="1AA73562" w:rsidR="00C22DC1" w:rsidRPr="008A2ADF" w:rsidRDefault="00C22DC1" w:rsidP="00C22DC1">
      <w:pPr>
        <w:pStyle w:val="Heading1"/>
        <w:tabs>
          <w:tab w:val="left" w:pos="2999"/>
        </w:tabs>
        <w:ind w:left="120"/>
        <w:rPr>
          <w:rFonts w:ascii="Baskerville BT" w:hAnsi="Baskerville BT"/>
          <w:i/>
          <w:iCs/>
        </w:rPr>
      </w:pPr>
      <w:r w:rsidRPr="008A2ADF">
        <w:rPr>
          <w:rFonts w:ascii="Baskerville BT" w:hAnsi="Baskerville BT"/>
        </w:rPr>
        <w:t>Salary:</w:t>
      </w:r>
      <w:r w:rsidRPr="008A2ADF">
        <w:rPr>
          <w:rFonts w:ascii="Baskerville BT" w:hAnsi="Baskerville BT"/>
        </w:rPr>
        <w:tab/>
        <w:t>£</w:t>
      </w:r>
      <w:r w:rsidR="00211552" w:rsidRPr="008A2ADF">
        <w:rPr>
          <w:rFonts w:ascii="Baskerville BT" w:hAnsi="Baskerville BT"/>
        </w:rPr>
        <w:t>26,918</w:t>
      </w:r>
    </w:p>
    <w:p w14:paraId="6ADDDF93" w14:textId="77777777" w:rsidR="00C22DC1" w:rsidRPr="008A2ADF" w:rsidRDefault="00C22DC1" w:rsidP="00C22DC1">
      <w:pPr>
        <w:pStyle w:val="BodyText"/>
        <w:rPr>
          <w:rFonts w:ascii="Baskerville BT" w:hAnsi="Baskerville BT"/>
          <w:sz w:val="24"/>
          <w:szCs w:val="24"/>
        </w:rPr>
      </w:pPr>
    </w:p>
    <w:p w14:paraId="5CD70C8D" w14:textId="3A5E5617" w:rsidR="00C22DC1" w:rsidRPr="008A2ADF" w:rsidRDefault="00C22DC1" w:rsidP="00C22DC1">
      <w:pPr>
        <w:tabs>
          <w:tab w:val="left" w:pos="2999"/>
        </w:tabs>
        <w:ind w:left="120"/>
        <w:rPr>
          <w:rFonts w:ascii="Baskerville BT" w:hAnsi="Baskerville BT"/>
          <w:b/>
          <w:bCs/>
          <w:sz w:val="24"/>
          <w:szCs w:val="24"/>
        </w:rPr>
      </w:pPr>
      <w:r w:rsidRPr="008A2ADF">
        <w:rPr>
          <w:rFonts w:ascii="Baskerville BT" w:hAnsi="Baskerville BT"/>
          <w:b/>
          <w:bCs/>
          <w:sz w:val="24"/>
          <w:szCs w:val="24"/>
        </w:rPr>
        <w:t>Date</w:t>
      </w:r>
      <w:r w:rsidRPr="008A2ADF">
        <w:rPr>
          <w:rFonts w:ascii="Baskerville BT" w:hAnsi="Baskerville BT"/>
          <w:b/>
          <w:bCs/>
          <w:spacing w:val="-2"/>
          <w:sz w:val="24"/>
          <w:szCs w:val="24"/>
        </w:rPr>
        <w:t xml:space="preserve"> </w:t>
      </w:r>
      <w:r w:rsidRPr="008A2ADF">
        <w:rPr>
          <w:rFonts w:ascii="Baskerville BT" w:hAnsi="Baskerville BT"/>
          <w:b/>
          <w:bCs/>
          <w:sz w:val="24"/>
          <w:szCs w:val="24"/>
        </w:rPr>
        <w:t>last</w:t>
      </w:r>
      <w:r w:rsidRPr="008A2ADF">
        <w:rPr>
          <w:rFonts w:ascii="Baskerville BT" w:hAnsi="Baskerville BT"/>
          <w:b/>
          <w:bCs/>
          <w:spacing w:val="-3"/>
          <w:sz w:val="24"/>
          <w:szCs w:val="24"/>
        </w:rPr>
        <w:t xml:space="preserve"> </w:t>
      </w:r>
      <w:r w:rsidRPr="008A2ADF">
        <w:rPr>
          <w:rFonts w:ascii="Baskerville BT" w:hAnsi="Baskerville BT"/>
          <w:b/>
          <w:bCs/>
          <w:sz w:val="24"/>
          <w:szCs w:val="24"/>
        </w:rPr>
        <w:t>updated:</w:t>
      </w:r>
      <w:r w:rsidRPr="008A2ADF">
        <w:rPr>
          <w:rFonts w:ascii="Baskerville BT" w:hAnsi="Baskerville BT"/>
          <w:b/>
          <w:sz w:val="24"/>
          <w:szCs w:val="24"/>
        </w:rPr>
        <w:tab/>
      </w:r>
      <w:r w:rsidR="00B15AD1" w:rsidRPr="008A2ADF">
        <w:rPr>
          <w:rFonts w:ascii="Baskerville BT" w:hAnsi="Baskerville BT"/>
          <w:b/>
          <w:bCs/>
          <w:sz w:val="24"/>
          <w:szCs w:val="24"/>
        </w:rPr>
        <w:t>January 2022</w:t>
      </w:r>
    </w:p>
    <w:p w14:paraId="41096AB1" w14:textId="77777777" w:rsidR="00C22DC1" w:rsidRPr="008A2ADF" w:rsidRDefault="00C22DC1" w:rsidP="00C22DC1">
      <w:pPr>
        <w:pStyle w:val="BodyText"/>
        <w:rPr>
          <w:rFonts w:ascii="Baskerville BT" w:hAnsi="Baskerville BT"/>
          <w:sz w:val="24"/>
          <w:szCs w:val="24"/>
        </w:rPr>
      </w:pPr>
    </w:p>
    <w:p w14:paraId="214EF09A" w14:textId="77777777" w:rsidR="00C22DC1" w:rsidRPr="008A2ADF" w:rsidRDefault="00C22DC1" w:rsidP="00C22DC1">
      <w:pPr>
        <w:spacing w:before="229"/>
        <w:rPr>
          <w:rFonts w:ascii="Baskerville BT" w:hAnsi="Baskerville BT"/>
          <w:b/>
          <w:bCs/>
          <w:sz w:val="24"/>
          <w:szCs w:val="24"/>
        </w:rPr>
      </w:pPr>
      <w:r w:rsidRPr="008A2ADF">
        <w:rPr>
          <w:rFonts w:ascii="Baskerville BT" w:hAnsi="Baskerville BT"/>
          <w:b/>
          <w:bCs/>
          <w:sz w:val="24"/>
          <w:szCs w:val="24"/>
        </w:rPr>
        <w:t>Overall</w:t>
      </w:r>
      <w:r w:rsidRPr="008A2ADF">
        <w:rPr>
          <w:rFonts w:ascii="Baskerville BT" w:hAnsi="Baskerville BT"/>
          <w:b/>
          <w:bCs/>
          <w:spacing w:val="-2"/>
          <w:sz w:val="24"/>
          <w:szCs w:val="24"/>
        </w:rPr>
        <w:t xml:space="preserve"> </w:t>
      </w:r>
      <w:r w:rsidRPr="008A2ADF">
        <w:rPr>
          <w:rFonts w:ascii="Baskerville BT" w:hAnsi="Baskerville BT"/>
          <w:b/>
          <w:bCs/>
          <w:sz w:val="24"/>
          <w:szCs w:val="24"/>
        </w:rPr>
        <w:t>purpose</w:t>
      </w:r>
      <w:r w:rsidRPr="008A2ADF">
        <w:rPr>
          <w:rFonts w:ascii="Baskerville BT" w:hAnsi="Baskerville BT"/>
          <w:b/>
          <w:bCs/>
          <w:spacing w:val="-1"/>
          <w:sz w:val="24"/>
          <w:szCs w:val="24"/>
        </w:rPr>
        <w:t xml:space="preserve"> </w:t>
      </w:r>
      <w:r w:rsidRPr="008A2ADF">
        <w:rPr>
          <w:rFonts w:ascii="Baskerville BT" w:hAnsi="Baskerville BT"/>
          <w:b/>
          <w:bCs/>
          <w:sz w:val="24"/>
          <w:szCs w:val="24"/>
        </w:rPr>
        <w:t>of</w:t>
      </w:r>
      <w:r w:rsidRPr="008A2ADF">
        <w:rPr>
          <w:rFonts w:ascii="Baskerville BT" w:hAnsi="Baskerville BT"/>
          <w:b/>
          <w:bCs/>
          <w:spacing w:val="-2"/>
          <w:sz w:val="24"/>
          <w:szCs w:val="24"/>
        </w:rPr>
        <w:t xml:space="preserve"> </w:t>
      </w:r>
      <w:r w:rsidRPr="008A2ADF">
        <w:rPr>
          <w:rFonts w:ascii="Baskerville BT" w:hAnsi="Baskerville BT"/>
          <w:b/>
          <w:bCs/>
          <w:sz w:val="24"/>
          <w:szCs w:val="24"/>
        </w:rPr>
        <w:t>job:</w:t>
      </w:r>
    </w:p>
    <w:p w14:paraId="7A348ED7" w14:textId="492E2F43" w:rsidR="00F75562" w:rsidRPr="008A2ADF" w:rsidRDefault="00C22DC1" w:rsidP="00F75562">
      <w:pPr>
        <w:ind w:left="120"/>
        <w:rPr>
          <w:rFonts w:ascii="Baskerville BT" w:hAnsi="Baskerville BT"/>
          <w:sz w:val="24"/>
          <w:szCs w:val="24"/>
        </w:rPr>
      </w:pPr>
      <w:r w:rsidRPr="008A2ADF">
        <w:rPr>
          <w:rFonts w:ascii="Baskerville BT" w:hAnsi="Baskerville BT"/>
          <w:sz w:val="24"/>
          <w:szCs w:val="24"/>
        </w:rPr>
        <w:br/>
      </w:r>
      <w:r w:rsidR="00F75562" w:rsidRPr="008A2ADF">
        <w:rPr>
          <w:rFonts w:ascii="Baskerville BT" w:hAnsi="Baskerville BT"/>
          <w:sz w:val="24"/>
          <w:szCs w:val="24"/>
        </w:rPr>
        <w:t xml:space="preserve">SIFA Fireside works with people who typically, although not exclusively, face issues such as homelessness, poverty, substance misuse, mental ill health, social isolation or learning disabilities. The Employment Workers will work with clients to identify their </w:t>
      </w:r>
      <w:r w:rsidR="00EB1310" w:rsidRPr="008A2ADF">
        <w:rPr>
          <w:rFonts w:ascii="Baskerville BT" w:hAnsi="Baskerville BT"/>
          <w:sz w:val="24"/>
          <w:szCs w:val="24"/>
        </w:rPr>
        <w:t xml:space="preserve">support </w:t>
      </w:r>
      <w:r w:rsidR="00F75562" w:rsidRPr="008A2ADF">
        <w:rPr>
          <w:rFonts w:ascii="Baskerville BT" w:hAnsi="Baskerville BT"/>
          <w:sz w:val="24"/>
          <w:szCs w:val="24"/>
        </w:rPr>
        <w:t xml:space="preserve">needs and </w:t>
      </w:r>
      <w:r w:rsidR="00EB1310" w:rsidRPr="008A2ADF">
        <w:rPr>
          <w:rFonts w:ascii="Baskerville BT" w:hAnsi="Baskerville BT"/>
          <w:sz w:val="24"/>
          <w:szCs w:val="24"/>
        </w:rPr>
        <w:t xml:space="preserve">employment </w:t>
      </w:r>
      <w:r w:rsidR="00F75562" w:rsidRPr="008A2ADF">
        <w:rPr>
          <w:rFonts w:ascii="Baskerville BT" w:hAnsi="Baskerville BT"/>
          <w:sz w:val="24"/>
          <w:szCs w:val="24"/>
        </w:rPr>
        <w:t>aspirations and then actively support them to achieve their goals through access to wider and specialist support services, relevant training opportunities, work placements, job coaching e.g. CV writing and interview practice, and ultimately, sustainable employment.</w:t>
      </w:r>
    </w:p>
    <w:p w14:paraId="4D58BCD9" w14:textId="77777777" w:rsidR="00F75562" w:rsidRPr="008A2ADF" w:rsidRDefault="00F75562" w:rsidP="00F75562">
      <w:pPr>
        <w:ind w:left="120"/>
        <w:rPr>
          <w:rFonts w:ascii="Baskerville BT" w:hAnsi="Baskerville BT"/>
          <w:sz w:val="24"/>
          <w:szCs w:val="24"/>
        </w:rPr>
      </w:pPr>
    </w:p>
    <w:p w14:paraId="3ABF3B1E" w14:textId="4EF49839" w:rsidR="00F75562" w:rsidRPr="008A2ADF" w:rsidRDefault="00F75562" w:rsidP="00D848B1">
      <w:pPr>
        <w:ind w:left="120"/>
        <w:rPr>
          <w:rFonts w:ascii="Baskerville BT" w:hAnsi="Baskerville BT"/>
          <w:sz w:val="24"/>
          <w:szCs w:val="24"/>
        </w:rPr>
      </w:pPr>
      <w:r w:rsidRPr="008A2ADF">
        <w:rPr>
          <w:rFonts w:ascii="Baskerville BT" w:hAnsi="Baskerville BT"/>
          <w:sz w:val="24"/>
          <w:szCs w:val="24"/>
        </w:rPr>
        <w:t>The successful candidate must share our values and commitment to supporting people with complex needs find meaningful employment. They must be comfortable working with a range of partners including training providers</w:t>
      </w:r>
      <w:r w:rsidR="00D848B1" w:rsidRPr="008A2ADF">
        <w:rPr>
          <w:rFonts w:ascii="Baskerville BT" w:hAnsi="Baskerville BT"/>
          <w:sz w:val="24"/>
          <w:szCs w:val="24"/>
        </w:rPr>
        <w:t xml:space="preserve"> </w:t>
      </w:r>
      <w:r w:rsidRPr="008A2ADF">
        <w:rPr>
          <w:rFonts w:ascii="Baskerville BT" w:hAnsi="Baskerville BT"/>
          <w:sz w:val="24"/>
          <w:szCs w:val="24"/>
        </w:rPr>
        <w:t xml:space="preserve">and employers. </w:t>
      </w:r>
    </w:p>
    <w:p w14:paraId="2EADBB24" w14:textId="59F12A65" w:rsidR="001A41B3" w:rsidRPr="008A2ADF" w:rsidRDefault="001A41B3" w:rsidP="00D848B1">
      <w:pPr>
        <w:ind w:left="120"/>
        <w:rPr>
          <w:rFonts w:ascii="Baskerville BT" w:hAnsi="Baskerville BT"/>
          <w:sz w:val="24"/>
          <w:szCs w:val="24"/>
        </w:rPr>
      </w:pPr>
    </w:p>
    <w:p w14:paraId="13F44820" w14:textId="1D7FA887" w:rsidR="001A41B3" w:rsidRPr="008A2ADF" w:rsidRDefault="001A41B3" w:rsidP="00D848B1">
      <w:pPr>
        <w:ind w:left="120"/>
        <w:rPr>
          <w:rFonts w:ascii="Baskerville BT" w:hAnsi="Baskerville BT"/>
          <w:sz w:val="24"/>
          <w:szCs w:val="24"/>
        </w:rPr>
      </w:pPr>
    </w:p>
    <w:p w14:paraId="4570FFA9" w14:textId="04E2EEF1" w:rsidR="001A41B3" w:rsidRDefault="001A41B3" w:rsidP="00D848B1">
      <w:pPr>
        <w:ind w:left="120"/>
        <w:rPr>
          <w:rFonts w:ascii="Baskerville BT" w:hAnsi="Baskerville BT"/>
          <w:sz w:val="24"/>
          <w:szCs w:val="24"/>
        </w:rPr>
      </w:pPr>
    </w:p>
    <w:p w14:paraId="10F537D2" w14:textId="2A6B2378" w:rsidR="008A2ADF" w:rsidRDefault="008A2ADF" w:rsidP="00D848B1">
      <w:pPr>
        <w:ind w:left="120"/>
        <w:rPr>
          <w:rFonts w:ascii="Baskerville BT" w:hAnsi="Baskerville BT"/>
          <w:sz w:val="24"/>
          <w:szCs w:val="24"/>
        </w:rPr>
      </w:pPr>
    </w:p>
    <w:p w14:paraId="6B3C8490" w14:textId="0BB67D94" w:rsidR="008A2ADF" w:rsidRDefault="008A2ADF" w:rsidP="00D848B1">
      <w:pPr>
        <w:ind w:left="120"/>
        <w:rPr>
          <w:rFonts w:ascii="Baskerville BT" w:hAnsi="Baskerville BT"/>
          <w:sz w:val="24"/>
          <w:szCs w:val="24"/>
        </w:rPr>
      </w:pPr>
    </w:p>
    <w:p w14:paraId="72FC5494" w14:textId="77777777" w:rsidR="008A2ADF" w:rsidRPr="008A2ADF" w:rsidRDefault="008A2ADF" w:rsidP="00D848B1">
      <w:pPr>
        <w:ind w:left="120"/>
        <w:rPr>
          <w:rFonts w:ascii="Baskerville BT" w:hAnsi="Baskerville BT"/>
          <w:sz w:val="24"/>
          <w:szCs w:val="24"/>
        </w:rPr>
      </w:pPr>
    </w:p>
    <w:p w14:paraId="75799D2B" w14:textId="50199356" w:rsidR="00AB14BF" w:rsidRPr="008A2ADF" w:rsidRDefault="00C22DC1" w:rsidP="00AB14BF">
      <w:pPr>
        <w:rPr>
          <w:rFonts w:ascii="Baskerville BT" w:hAnsi="Baskerville BT"/>
          <w:b/>
          <w:bCs/>
          <w:sz w:val="24"/>
          <w:szCs w:val="24"/>
        </w:rPr>
      </w:pPr>
      <w:r w:rsidRPr="008A2ADF">
        <w:rPr>
          <w:rFonts w:ascii="Baskerville BT" w:hAnsi="Baskerville BT"/>
          <w:b/>
          <w:bCs/>
          <w:sz w:val="24"/>
          <w:szCs w:val="24"/>
        </w:rPr>
        <w:lastRenderedPageBreak/>
        <w:t>Key tasks:</w:t>
      </w:r>
      <w:r w:rsidRPr="008A2ADF">
        <w:rPr>
          <w:rFonts w:ascii="Baskerville BT" w:hAnsi="Baskerville BT"/>
          <w:b/>
          <w:bCs/>
          <w:sz w:val="24"/>
          <w:szCs w:val="24"/>
        </w:rPr>
        <w:br/>
      </w:r>
    </w:p>
    <w:p w14:paraId="7973C455" w14:textId="3069D0D4" w:rsidR="00AB14BF" w:rsidRPr="008A2ADF" w:rsidRDefault="00AB14BF" w:rsidP="00AB14BF">
      <w:pPr>
        <w:widowControl/>
        <w:numPr>
          <w:ilvl w:val="0"/>
          <w:numId w:val="1"/>
        </w:numPr>
        <w:autoSpaceDE/>
        <w:autoSpaceDN/>
        <w:spacing w:after="160" w:line="259" w:lineRule="auto"/>
        <w:rPr>
          <w:rFonts w:ascii="Baskerville BT" w:hAnsi="Baskerville BT"/>
          <w:sz w:val="24"/>
          <w:szCs w:val="24"/>
        </w:rPr>
      </w:pPr>
      <w:bookmarkStart w:id="1" w:name="_Hlk87863160"/>
      <w:r w:rsidRPr="008A2ADF">
        <w:rPr>
          <w:rFonts w:ascii="Baskerville BT" w:hAnsi="Baskerville BT"/>
          <w:sz w:val="24"/>
          <w:szCs w:val="24"/>
        </w:rPr>
        <w:t>To contribute to the promotion of the service assisting the service lead worker in building strong professional networks with local organisations and agencies such as the DWP and Job Centres, specialist support providers and employers.</w:t>
      </w:r>
    </w:p>
    <w:p w14:paraId="693FFA4C" w14:textId="15E8FF2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 xml:space="preserve">To </w:t>
      </w:r>
      <w:r w:rsidR="000A698D" w:rsidRPr="008A2ADF">
        <w:rPr>
          <w:rFonts w:ascii="Baskerville BT" w:hAnsi="Baskerville BT"/>
          <w:sz w:val="24"/>
          <w:szCs w:val="24"/>
        </w:rPr>
        <w:t xml:space="preserve">support the service lead worker in the </w:t>
      </w:r>
      <w:r w:rsidRPr="008A2ADF">
        <w:rPr>
          <w:rFonts w:ascii="Baskerville BT" w:hAnsi="Baskerville BT"/>
          <w:sz w:val="24"/>
          <w:szCs w:val="24"/>
        </w:rPr>
        <w:t>develop</w:t>
      </w:r>
      <w:r w:rsidR="000A698D" w:rsidRPr="008A2ADF">
        <w:rPr>
          <w:rFonts w:ascii="Baskerville BT" w:hAnsi="Baskerville BT"/>
          <w:sz w:val="24"/>
          <w:szCs w:val="24"/>
        </w:rPr>
        <w:t>ment</w:t>
      </w:r>
      <w:r w:rsidRPr="008A2ADF">
        <w:rPr>
          <w:rFonts w:ascii="Baskerville BT" w:hAnsi="Baskerville BT"/>
          <w:sz w:val="24"/>
          <w:szCs w:val="24"/>
        </w:rPr>
        <w:t xml:space="preserve"> </w:t>
      </w:r>
      <w:r w:rsidR="000A698D" w:rsidRPr="008A2ADF">
        <w:rPr>
          <w:rFonts w:ascii="Baskerville BT" w:hAnsi="Baskerville BT"/>
          <w:sz w:val="24"/>
          <w:szCs w:val="24"/>
        </w:rPr>
        <w:t xml:space="preserve">of </w:t>
      </w:r>
      <w:r w:rsidRPr="008A2ADF">
        <w:rPr>
          <w:rFonts w:ascii="Baskerville BT" w:hAnsi="Baskerville BT"/>
          <w:sz w:val="24"/>
          <w:szCs w:val="24"/>
        </w:rPr>
        <w:t>effective and professional relationships with a range of employers and organisations able to provide suitable meaningful and sustainable employment opportunities for clients. Where appropriate to work closely with the SIFA Fireside Fundraising team to access established corporate partners and support the ongoing development of existing employability projects.</w:t>
      </w:r>
    </w:p>
    <w:p w14:paraId="7B4BB5BB" w14:textId="77777777" w:rsidR="00AB14BF" w:rsidRPr="008A2ADF" w:rsidRDefault="00AB14BF" w:rsidP="00AB14BF">
      <w:pPr>
        <w:rPr>
          <w:rFonts w:ascii="Baskerville BT" w:hAnsi="Baskerville BT"/>
          <w:sz w:val="24"/>
          <w:szCs w:val="24"/>
        </w:rPr>
      </w:pPr>
    </w:p>
    <w:p w14:paraId="2287AEB6" w14:textId="7777777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work closely with the SIFA Fireside Financial Inclusion and Housing Lead to address issues such as affordability and money management and to ensure that accommodation is not put at risk by finding employment.</w:t>
      </w:r>
    </w:p>
    <w:p w14:paraId="4A46459F" w14:textId="77777777" w:rsidR="00AB14BF" w:rsidRPr="008A2ADF" w:rsidRDefault="00AB14BF" w:rsidP="00AB14BF">
      <w:pPr>
        <w:rPr>
          <w:rFonts w:ascii="Baskerville BT" w:hAnsi="Baskerville BT"/>
          <w:sz w:val="24"/>
          <w:szCs w:val="24"/>
        </w:rPr>
      </w:pPr>
    </w:p>
    <w:p w14:paraId="04E9C5DF" w14:textId="7777777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undertake comprehensive risk assessments ensuring that all identified risks are managed effectively and appropriately.</w:t>
      </w:r>
    </w:p>
    <w:p w14:paraId="1758BF13" w14:textId="77777777" w:rsidR="00AB14BF" w:rsidRPr="008A2ADF" w:rsidRDefault="00AB14BF" w:rsidP="00AB14BF">
      <w:pPr>
        <w:rPr>
          <w:rFonts w:ascii="Baskerville BT" w:hAnsi="Baskerville BT"/>
          <w:sz w:val="24"/>
          <w:szCs w:val="24"/>
        </w:rPr>
      </w:pPr>
    </w:p>
    <w:p w14:paraId="42A7052F" w14:textId="13CE7FCF"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 xml:space="preserve">To support the service lead </w:t>
      </w:r>
      <w:r w:rsidR="006F59BF" w:rsidRPr="008A2ADF">
        <w:rPr>
          <w:rFonts w:ascii="Baskerville BT" w:hAnsi="Baskerville BT"/>
          <w:sz w:val="24"/>
          <w:szCs w:val="24"/>
        </w:rPr>
        <w:t>in fulfilling</w:t>
      </w:r>
      <w:r w:rsidRPr="008A2ADF">
        <w:rPr>
          <w:rFonts w:ascii="Baskerville BT" w:hAnsi="Baskerville BT"/>
          <w:sz w:val="24"/>
          <w:szCs w:val="24"/>
        </w:rPr>
        <w:t xml:space="preserve"> all contractual monitoring and reporting requirements </w:t>
      </w:r>
      <w:r w:rsidR="006F59BF" w:rsidRPr="008A2ADF">
        <w:rPr>
          <w:rFonts w:ascii="Baskerville BT" w:hAnsi="Baskerville BT"/>
          <w:sz w:val="24"/>
          <w:szCs w:val="24"/>
        </w:rPr>
        <w:t>by completing all monitoring data as required</w:t>
      </w:r>
      <w:r w:rsidRPr="008A2ADF">
        <w:rPr>
          <w:rFonts w:ascii="Baskerville BT" w:hAnsi="Baskerville BT"/>
          <w:sz w:val="24"/>
          <w:szCs w:val="24"/>
        </w:rPr>
        <w:t>.</w:t>
      </w:r>
    </w:p>
    <w:p w14:paraId="1C7EA847" w14:textId="77777777" w:rsidR="00AB14BF" w:rsidRPr="008A2ADF" w:rsidRDefault="00AB14BF" w:rsidP="00AB14BF">
      <w:pPr>
        <w:rPr>
          <w:rFonts w:ascii="Baskerville BT" w:hAnsi="Baskerville BT"/>
          <w:sz w:val="24"/>
          <w:szCs w:val="24"/>
        </w:rPr>
      </w:pPr>
    </w:p>
    <w:p w14:paraId="420A7B38" w14:textId="75064B2E"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 xml:space="preserve">To </w:t>
      </w:r>
      <w:r w:rsidR="006F59BF" w:rsidRPr="008A2ADF">
        <w:rPr>
          <w:rFonts w:ascii="Baskerville BT" w:hAnsi="Baskerville BT"/>
          <w:sz w:val="24"/>
          <w:szCs w:val="24"/>
        </w:rPr>
        <w:t xml:space="preserve">contribute to </w:t>
      </w:r>
      <w:r w:rsidRPr="008A2ADF">
        <w:rPr>
          <w:rFonts w:ascii="Baskerville BT" w:hAnsi="Baskerville BT"/>
          <w:sz w:val="24"/>
          <w:szCs w:val="24"/>
        </w:rPr>
        <w:t>regular review</w:t>
      </w:r>
      <w:r w:rsidR="006F59BF" w:rsidRPr="008A2ADF">
        <w:rPr>
          <w:rFonts w:ascii="Baskerville BT" w:hAnsi="Baskerville BT"/>
          <w:sz w:val="24"/>
          <w:szCs w:val="24"/>
        </w:rPr>
        <w:t>s</w:t>
      </w:r>
      <w:r w:rsidRPr="008A2ADF">
        <w:rPr>
          <w:rFonts w:ascii="Baskerville BT" w:hAnsi="Baskerville BT"/>
          <w:sz w:val="24"/>
          <w:szCs w:val="24"/>
        </w:rPr>
        <w:t xml:space="preserve"> and </w:t>
      </w:r>
      <w:r w:rsidR="006F59BF" w:rsidRPr="008A2ADF">
        <w:rPr>
          <w:rFonts w:ascii="Baskerville BT" w:hAnsi="Baskerville BT"/>
          <w:sz w:val="24"/>
          <w:szCs w:val="24"/>
        </w:rPr>
        <w:t xml:space="preserve">service </w:t>
      </w:r>
      <w:r w:rsidRPr="008A2ADF">
        <w:rPr>
          <w:rFonts w:ascii="Baskerville BT" w:hAnsi="Baskerville BT"/>
          <w:sz w:val="24"/>
          <w:szCs w:val="24"/>
        </w:rPr>
        <w:t>evaluat</w:t>
      </w:r>
      <w:r w:rsidR="006F59BF" w:rsidRPr="008A2ADF">
        <w:rPr>
          <w:rFonts w:ascii="Baskerville BT" w:hAnsi="Baskerville BT"/>
          <w:sz w:val="24"/>
          <w:szCs w:val="24"/>
        </w:rPr>
        <w:t>ions as directed by the</w:t>
      </w:r>
      <w:r w:rsidRPr="008A2ADF">
        <w:rPr>
          <w:rFonts w:ascii="Baskerville BT" w:hAnsi="Baskerville BT"/>
          <w:sz w:val="24"/>
          <w:szCs w:val="24"/>
        </w:rPr>
        <w:t xml:space="preserve"> </w:t>
      </w:r>
      <w:r w:rsidR="000A698D" w:rsidRPr="008A2ADF">
        <w:rPr>
          <w:rFonts w:ascii="Baskerville BT" w:hAnsi="Baskerville BT"/>
          <w:sz w:val="24"/>
          <w:szCs w:val="24"/>
        </w:rPr>
        <w:t>Employability Lead Worker</w:t>
      </w:r>
      <w:r w:rsidR="006F59BF" w:rsidRPr="008A2ADF">
        <w:rPr>
          <w:rFonts w:ascii="Baskerville BT" w:hAnsi="Baskerville BT"/>
          <w:sz w:val="24"/>
          <w:szCs w:val="24"/>
        </w:rPr>
        <w:t>.</w:t>
      </w:r>
    </w:p>
    <w:p w14:paraId="2725DB80" w14:textId="77777777" w:rsidR="00AB14BF" w:rsidRPr="008A2ADF" w:rsidRDefault="00AB14BF" w:rsidP="00AB14BF">
      <w:pPr>
        <w:rPr>
          <w:rFonts w:ascii="Baskerville BT" w:hAnsi="Baskerville BT"/>
          <w:sz w:val="24"/>
          <w:szCs w:val="24"/>
        </w:rPr>
      </w:pPr>
    </w:p>
    <w:p w14:paraId="72629444" w14:textId="77777777" w:rsidR="00AB14BF" w:rsidRPr="008A2ADF" w:rsidRDefault="00AB14BF" w:rsidP="00AB14BF">
      <w:pPr>
        <w:widowControl/>
        <w:numPr>
          <w:ilvl w:val="0"/>
          <w:numId w:val="1"/>
        </w:numPr>
        <w:autoSpaceDE/>
        <w:autoSpaceDN/>
        <w:spacing w:line="259" w:lineRule="auto"/>
        <w:rPr>
          <w:rFonts w:ascii="Baskerville BT" w:hAnsi="Baskerville BT"/>
          <w:sz w:val="24"/>
          <w:szCs w:val="24"/>
        </w:rPr>
      </w:pPr>
      <w:r w:rsidRPr="008A2ADF">
        <w:rPr>
          <w:rFonts w:ascii="Baskerville BT" w:hAnsi="Baskerville BT"/>
          <w:sz w:val="24"/>
          <w:szCs w:val="24"/>
        </w:rPr>
        <w:t xml:space="preserve">To adopt and develop a personalised approach to supporting clients recognizing that for some this will mean creating initial intensive support packages around their wider health and social care needs before progressing to a point where they consider themselves to be work ready. </w:t>
      </w:r>
    </w:p>
    <w:p w14:paraId="4ADEDB94" w14:textId="77777777" w:rsidR="00AB14BF" w:rsidRPr="008A2ADF" w:rsidRDefault="00AB14BF" w:rsidP="00AB14BF">
      <w:pPr>
        <w:widowControl/>
        <w:autoSpaceDE/>
        <w:autoSpaceDN/>
        <w:spacing w:line="259" w:lineRule="auto"/>
        <w:rPr>
          <w:rFonts w:ascii="Baskerville BT" w:hAnsi="Baskerville BT"/>
          <w:sz w:val="24"/>
          <w:szCs w:val="24"/>
        </w:rPr>
      </w:pPr>
    </w:p>
    <w:bookmarkEnd w:id="1"/>
    <w:p w14:paraId="629AA5BD" w14:textId="77777777" w:rsidR="00AB14BF" w:rsidRPr="008A2ADF" w:rsidRDefault="00AB14BF" w:rsidP="00AB14BF">
      <w:pPr>
        <w:pStyle w:val="ListParagraph"/>
        <w:numPr>
          <w:ilvl w:val="0"/>
          <w:numId w:val="1"/>
        </w:numPr>
        <w:rPr>
          <w:rFonts w:ascii="Baskerville BT" w:hAnsi="Baskerville BT"/>
          <w:sz w:val="24"/>
          <w:szCs w:val="24"/>
        </w:rPr>
      </w:pPr>
      <w:r w:rsidRPr="008A2ADF">
        <w:rPr>
          <w:rFonts w:ascii="Baskerville BT" w:hAnsi="Baskerville BT"/>
          <w:sz w:val="24"/>
          <w:szCs w:val="24"/>
        </w:rPr>
        <w:t>To build and maintain effective and positive relationships with clients, fostering a holistic approach to recovery through employment.</w:t>
      </w:r>
    </w:p>
    <w:p w14:paraId="61D52FDB" w14:textId="77777777" w:rsidR="00AB14BF" w:rsidRPr="008A2ADF" w:rsidRDefault="00AB14BF" w:rsidP="00AB14BF">
      <w:pPr>
        <w:rPr>
          <w:rFonts w:ascii="Baskerville BT" w:hAnsi="Baskerville BT"/>
          <w:sz w:val="24"/>
          <w:szCs w:val="24"/>
        </w:rPr>
      </w:pPr>
    </w:p>
    <w:p w14:paraId="4A99C97D" w14:textId="3FF9FD74"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carry</w:t>
      </w:r>
      <w:r w:rsidRPr="008A2ADF">
        <w:rPr>
          <w:rFonts w:ascii="Baskerville BT" w:hAnsi="Baskerville BT"/>
          <w:sz w:val="24"/>
          <w:szCs w:val="24"/>
          <w:lang w:val="en-GB"/>
        </w:rPr>
        <w:t xml:space="preserve"> a caseload of clients</w:t>
      </w:r>
      <w:r w:rsidRPr="008A2ADF">
        <w:rPr>
          <w:rFonts w:ascii="Baskerville BT" w:hAnsi="Baskerville BT"/>
          <w:sz w:val="24"/>
          <w:szCs w:val="24"/>
        </w:rPr>
        <w:t>. To undertake client needs assessments identifying individual support needs and creating realistic and meaningful support plans in line with the remit of the post.</w:t>
      </w:r>
    </w:p>
    <w:p w14:paraId="08D38D97" w14:textId="77777777" w:rsidR="00AB14BF" w:rsidRPr="008A2ADF" w:rsidRDefault="00AB14BF" w:rsidP="00AB14BF">
      <w:pPr>
        <w:rPr>
          <w:rFonts w:ascii="Baskerville BT" w:hAnsi="Baskerville BT"/>
          <w:sz w:val="24"/>
          <w:szCs w:val="24"/>
        </w:rPr>
      </w:pPr>
    </w:p>
    <w:p w14:paraId="36EB90C7" w14:textId="163FE8BC"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devise and deliver job coaching sessions including support with interviewing and CV writing skills.</w:t>
      </w:r>
    </w:p>
    <w:p w14:paraId="061E019B" w14:textId="77777777" w:rsidR="00AB14BF" w:rsidRPr="008A2ADF" w:rsidRDefault="00AB14BF" w:rsidP="00AB14BF">
      <w:pPr>
        <w:rPr>
          <w:rFonts w:ascii="Baskerville BT" w:hAnsi="Baskerville BT"/>
          <w:sz w:val="24"/>
          <w:szCs w:val="24"/>
        </w:rPr>
      </w:pPr>
    </w:p>
    <w:p w14:paraId="48304C95" w14:textId="7777777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recognise individual support needs and employ a range of techniques to ensure effective and sustained client engagement e.g. to engage clients in 1:1 or group sessions as appropriate to the issue being addressed.</w:t>
      </w:r>
    </w:p>
    <w:p w14:paraId="7FF6CF95" w14:textId="77777777" w:rsidR="00AB14BF" w:rsidRPr="008A2ADF" w:rsidRDefault="00AB14BF" w:rsidP="00AB14BF">
      <w:pPr>
        <w:rPr>
          <w:rFonts w:ascii="Baskerville BT" w:hAnsi="Baskerville BT"/>
          <w:sz w:val="24"/>
          <w:szCs w:val="24"/>
        </w:rPr>
      </w:pPr>
    </w:p>
    <w:p w14:paraId="3A869711" w14:textId="7777777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 xml:space="preserve">To prepare, develop and use a variety of in-house resources to promote the development of workplace skills and knowledge e.g. understanding the </w:t>
      </w:r>
      <w:r w:rsidRPr="008A2ADF">
        <w:rPr>
          <w:rFonts w:ascii="Baskerville BT" w:hAnsi="Baskerville BT"/>
          <w:sz w:val="24"/>
          <w:szCs w:val="24"/>
        </w:rPr>
        <w:lastRenderedPageBreak/>
        <w:t>importance of employment policies and procedures, and what constitutes acceptable work practices to help identify and avoid possible exploitation.</w:t>
      </w:r>
    </w:p>
    <w:p w14:paraId="585E3E77" w14:textId="77777777" w:rsidR="00AB14BF" w:rsidRPr="008A2ADF" w:rsidRDefault="00AB14BF" w:rsidP="00AB14BF">
      <w:pPr>
        <w:rPr>
          <w:rFonts w:ascii="Baskerville BT" w:hAnsi="Baskerville BT"/>
          <w:sz w:val="24"/>
          <w:szCs w:val="24"/>
        </w:rPr>
      </w:pPr>
    </w:p>
    <w:p w14:paraId="328F4C86" w14:textId="7777777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 xml:space="preserve">To support the clients in identifying and accessing appropriate educational and training courses that will support their employment goals. </w:t>
      </w:r>
    </w:p>
    <w:p w14:paraId="3E777CBB" w14:textId="77777777" w:rsidR="00AB14BF" w:rsidRPr="008A2ADF" w:rsidRDefault="00AB14BF" w:rsidP="00AB14BF">
      <w:pPr>
        <w:rPr>
          <w:rFonts w:ascii="Baskerville BT" w:hAnsi="Baskerville BT"/>
          <w:sz w:val="24"/>
          <w:szCs w:val="24"/>
        </w:rPr>
      </w:pPr>
    </w:p>
    <w:p w14:paraId="08F8F9CA" w14:textId="257C8704"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 xml:space="preserve">To </w:t>
      </w:r>
      <w:r w:rsidR="006F59BF" w:rsidRPr="008A2ADF">
        <w:rPr>
          <w:rFonts w:ascii="Baskerville BT" w:hAnsi="Baskerville BT"/>
          <w:sz w:val="24"/>
          <w:szCs w:val="24"/>
        </w:rPr>
        <w:t>contribute to the maintenance of</w:t>
      </w:r>
      <w:r w:rsidRPr="008A2ADF">
        <w:rPr>
          <w:rFonts w:ascii="Baskerville BT" w:hAnsi="Baskerville BT"/>
          <w:sz w:val="24"/>
          <w:szCs w:val="24"/>
        </w:rPr>
        <w:t xml:space="preserve"> an up-to-date library of training providers and courses relevant to clients seeking to enhance their employability.</w:t>
      </w:r>
    </w:p>
    <w:p w14:paraId="5293646B" w14:textId="77777777" w:rsidR="00AB14BF" w:rsidRPr="008A2ADF" w:rsidRDefault="00AB14BF" w:rsidP="00AB14BF">
      <w:pPr>
        <w:rPr>
          <w:rFonts w:ascii="Baskerville BT" w:hAnsi="Baskerville BT"/>
          <w:sz w:val="24"/>
          <w:szCs w:val="24"/>
        </w:rPr>
      </w:pPr>
    </w:p>
    <w:p w14:paraId="7B8032E3" w14:textId="1BF07F3B"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maintain accurate and timely records using the in-house CRM system and provide written and statistical reports as directed by the</w:t>
      </w:r>
      <w:r w:rsidR="00AA03BE" w:rsidRPr="008A2ADF">
        <w:rPr>
          <w:rFonts w:ascii="Baskerville BT" w:hAnsi="Baskerville BT"/>
          <w:sz w:val="24"/>
          <w:szCs w:val="24"/>
        </w:rPr>
        <w:t xml:space="preserve"> Employability Lead Worker</w:t>
      </w:r>
      <w:r w:rsidRPr="008A2ADF">
        <w:rPr>
          <w:rFonts w:ascii="Baskerville BT" w:hAnsi="Baskerville BT"/>
          <w:sz w:val="24"/>
          <w:szCs w:val="24"/>
        </w:rPr>
        <w:t>.</w:t>
      </w:r>
    </w:p>
    <w:p w14:paraId="002D1C64" w14:textId="77777777" w:rsidR="00AB14BF" w:rsidRPr="008A2ADF" w:rsidRDefault="00AB14BF" w:rsidP="00AB14BF">
      <w:pPr>
        <w:rPr>
          <w:rFonts w:ascii="Baskerville BT" w:hAnsi="Baskerville BT"/>
          <w:sz w:val="24"/>
          <w:szCs w:val="24"/>
        </w:rPr>
      </w:pPr>
    </w:p>
    <w:p w14:paraId="5DA6C76C" w14:textId="7777777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ensure all safeguarding issues are accurately identified and reported promptly in line with our Adult Safeguarding policy.</w:t>
      </w:r>
    </w:p>
    <w:p w14:paraId="623D62AF" w14:textId="77777777" w:rsidR="00AB14BF" w:rsidRPr="008A2ADF" w:rsidRDefault="00AB14BF" w:rsidP="00AB14BF">
      <w:pPr>
        <w:rPr>
          <w:rFonts w:ascii="Baskerville BT" w:hAnsi="Baskerville BT"/>
          <w:sz w:val="24"/>
          <w:szCs w:val="24"/>
        </w:rPr>
      </w:pPr>
    </w:p>
    <w:p w14:paraId="67FFC3BD" w14:textId="7777777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ensure professional boundaries are observed at all times.</w:t>
      </w:r>
    </w:p>
    <w:p w14:paraId="5A0526A4" w14:textId="77777777" w:rsidR="00AB14BF" w:rsidRPr="008A2ADF" w:rsidRDefault="00AB14BF" w:rsidP="00AB14BF">
      <w:pPr>
        <w:rPr>
          <w:rFonts w:ascii="Baskerville BT" w:hAnsi="Baskerville BT"/>
          <w:sz w:val="24"/>
          <w:szCs w:val="24"/>
        </w:rPr>
      </w:pPr>
    </w:p>
    <w:p w14:paraId="12A83A85" w14:textId="7777777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 xml:space="preserve">To be aware of and compliant with all relevant health and safety issues within the workplace. </w:t>
      </w:r>
    </w:p>
    <w:p w14:paraId="777F3A41" w14:textId="77777777" w:rsidR="00AB14BF" w:rsidRPr="008A2ADF" w:rsidRDefault="00AB14BF" w:rsidP="00AB14BF">
      <w:pPr>
        <w:rPr>
          <w:rFonts w:ascii="Baskerville BT" w:hAnsi="Baskerville BT"/>
          <w:sz w:val="24"/>
          <w:szCs w:val="24"/>
        </w:rPr>
      </w:pPr>
    </w:p>
    <w:p w14:paraId="66EAC5A0" w14:textId="455ECC24"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 xml:space="preserve">To attend all </w:t>
      </w:r>
      <w:r w:rsidR="006F59BF" w:rsidRPr="008A2ADF">
        <w:rPr>
          <w:rFonts w:ascii="Baskerville BT" w:hAnsi="Baskerville BT"/>
          <w:sz w:val="24"/>
          <w:szCs w:val="24"/>
        </w:rPr>
        <w:t xml:space="preserve">supervisions, </w:t>
      </w:r>
      <w:r w:rsidRPr="008A2ADF">
        <w:rPr>
          <w:rFonts w:ascii="Baskerville BT" w:hAnsi="Baskerville BT"/>
          <w:sz w:val="24"/>
          <w:szCs w:val="24"/>
        </w:rPr>
        <w:t>meetings, forums and briefings as required.</w:t>
      </w:r>
    </w:p>
    <w:p w14:paraId="57AC6842" w14:textId="77777777" w:rsidR="00AB14BF" w:rsidRPr="008A2ADF" w:rsidRDefault="00AB14BF" w:rsidP="00AB14BF">
      <w:pPr>
        <w:rPr>
          <w:rFonts w:ascii="Baskerville BT" w:hAnsi="Baskerville BT"/>
          <w:sz w:val="24"/>
          <w:szCs w:val="24"/>
        </w:rPr>
      </w:pPr>
    </w:p>
    <w:p w14:paraId="0C28A3B7" w14:textId="737ED366"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 xml:space="preserve">To work flexibly and as part of the team undertaking any other duties reasonably required under the responsibilities of the post and as directed by the </w:t>
      </w:r>
      <w:bookmarkStart w:id="2" w:name="_Hlk92291311"/>
      <w:r w:rsidR="006F59BF" w:rsidRPr="008A2ADF">
        <w:rPr>
          <w:rFonts w:ascii="Baskerville BT" w:hAnsi="Baskerville BT"/>
          <w:sz w:val="24"/>
          <w:szCs w:val="24"/>
        </w:rPr>
        <w:t>Employability Lead Worker</w:t>
      </w:r>
      <w:bookmarkEnd w:id="2"/>
      <w:r w:rsidRPr="008A2ADF">
        <w:rPr>
          <w:rFonts w:ascii="Baskerville BT" w:hAnsi="Baskerville BT"/>
          <w:sz w:val="24"/>
          <w:szCs w:val="24"/>
        </w:rPr>
        <w:t>.</w:t>
      </w:r>
    </w:p>
    <w:p w14:paraId="0E1D6100" w14:textId="77777777" w:rsidR="00AB14BF" w:rsidRPr="008A2ADF" w:rsidRDefault="00AB14BF" w:rsidP="00AB14BF">
      <w:pPr>
        <w:rPr>
          <w:rFonts w:ascii="Baskerville BT" w:hAnsi="Baskerville BT"/>
          <w:sz w:val="24"/>
          <w:szCs w:val="24"/>
        </w:rPr>
      </w:pPr>
    </w:p>
    <w:p w14:paraId="181EF559" w14:textId="77777777"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demonstrate the organisations values of supportive, dynamic, courageous and inclusive in your everyday work practices.</w:t>
      </w:r>
    </w:p>
    <w:p w14:paraId="76B72195" w14:textId="77777777" w:rsidR="00AB14BF" w:rsidRPr="008A2ADF" w:rsidRDefault="00AB14BF" w:rsidP="00AB14BF">
      <w:pPr>
        <w:widowControl/>
        <w:autoSpaceDE/>
        <w:autoSpaceDN/>
        <w:rPr>
          <w:rFonts w:ascii="Baskerville BT" w:eastAsia="Times New Roman" w:hAnsi="Baskerville BT"/>
          <w:sz w:val="24"/>
          <w:szCs w:val="24"/>
        </w:rPr>
      </w:pPr>
    </w:p>
    <w:p w14:paraId="6A90518E" w14:textId="0B50D95D" w:rsidR="00AB14BF" w:rsidRPr="008A2ADF" w:rsidRDefault="00AB14BF" w:rsidP="00AB14BF">
      <w:pPr>
        <w:numPr>
          <w:ilvl w:val="0"/>
          <w:numId w:val="1"/>
        </w:numPr>
        <w:rPr>
          <w:rFonts w:ascii="Baskerville BT" w:hAnsi="Baskerville BT"/>
          <w:sz w:val="24"/>
          <w:szCs w:val="24"/>
        </w:rPr>
      </w:pPr>
      <w:r w:rsidRPr="008A2ADF">
        <w:rPr>
          <w:rFonts w:ascii="Baskerville BT" w:hAnsi="Baskerville BT"/>
          <w:sz w:val="24"/>
          <w:szCs w:val="24"/>
        </w:rPr>
        <w:t>To be willing to undertake all training as required and directed by the</w:t>
      </w:r>
      <w:r w:rsidR="006F59BF" w:rsidRPr="008A2ADF">
        <w:rPr>
          <w:rFonts w:ascii="Baskerville BT" w:hAnsi="Baskerville BT"/>
          <w:sz w:val="24"/>
          <w:szCs w:val="24"/>
        </w:rPr>
        <w:t xml:space="preserve"> Employability Lead Worker</w:t>
      </w:r>
      <w:r w:rsidRPr="008A2ADF">
        <w:rPr>
          <w:rFonts w:ascii="Baskerville BT" w:hAnsi="Baskerville BT"/>
          <w:sz w:val="24"/>
          <w:szCs w:val="24"/>
        </w:rPr>
        <w:t>.</w:t>
      </w:r>
    </w:p>
    <w:p w14:paraId="3D959B50" w14:textId="77777777" w:rsidR="00AB14BF" w:rsidRPr="008A2ADF" w:rsidRDefault="00AB14BF" w:rsidP="00AB14BF">
      <w:pPr>
        <w:pBdr>
          <w:bottom w:val="single" w:sz="6" w:space="1" w:color="auto"/>
        </w:pBdr>
        <w:rPr>
          <w:rFonts w:ascii="Baskerville BT" w:hAnsi="Baskerville BT"/>
          <w:sz w:val="24"/>
          <w:szCs w:val="24"/>
        </w:rPr>
      </w:pPr>
    </w:p>
    <w:p w14:paraId="2F742707" w14:textId="77777777" w:rsidR="00AB14BF" w:rsidRPr="008A2ADF" w:rsidRDefault="00AB14BF" w:rsidP="00AB14BF">
      <w:pPr>
        <w:rPr>
          <w:rFonts w:ascii="Baskerville BT" w:hAnsi="Baskerville BT"/>
          <w:sz w:val="24"/>
          <w:szCs w:val="24"/>
        </w:rPr>
      </w:pPr>
    </w:p>
    <w:p w14:paraId="1609FEA7" w14:textId="77777777" w:rsidR="00AB14BF" w:rsidRPr="008A2ADF" w:rsidRDefault="00AB14BF" w:rsidP="00AB14BF">
      <w:pPr>
        <w:spacing w:before="94"/>
        <w:ind w:left="121"/>
        <w:rPr>
          <w:rFonts w:ascii="Baskerville BT" w:hAnsi="Baskerville BT"/>
          <w:sz w:val="24"/>
          <w:szCs w:val="24"/>
        </w:rPr>
      </w:pPr>
      <w:r w:rsidRPr="008A2ADF">
        <w:rPr>
          <w:rFonts w:ascii="Baskerville BT" w:hAnsi="Baskerville BT"/>
          <w:b/>
          <w:bCs/>
          <w:sz w:val="24"/>
          <w:szCs w:val="24"/>
        </w:rPr>
        <w:t>Working</w:t>
      </w:r>
      <w:r w:rsidRPr="008A2ADF">
        <w:rPr>
          <w:rFonts w:ascii="Baskerville BT" w:hAnsi="Baskerville BT"/>
          <w:b/>
          <w:bCs/>
          <w:spacing w:val="-2"/>
          <w:sz w:val="24"/>
          <w:szCs w:val="24"/>
        </w:rPr>
        <w:t xml:space="preserve"> </w:t>
      </w:r>
      <w:r w:rsidRPr="008A2ADF">
        <w:rPr>
          <w:rFonts w:ascii="Baskerville BT" w:hAnsi="Baskerville BT"/>
          <w:b/>
          <w:bCs/>
          <w:sz w:val="24"/>
          <w:szCs w:val="24"/>
        </w:rPr>
        <w:t>conditions</w:t>
      </w:r>
      <w:r w:rsidRPr="008A2ADF">
        <w:rPr>
          <w:rFonts w:ascii="Baskerville BT" w:hAnsi="Baskerville BT"/>
          <w:sz w:val="24"/>
          <w:szCs w:val="24"/>
        </w:rPr>
        <w:t>:</w:t>
      </w:r>
    </w:p>
    <w:p w14:paraId="187B0E9C" w14:textId="77777777" w:rsidR="00AB14BF" w:rsidRPr="008A2ADF" w:rsidRDefault="00AB14BF" w:rsidP="00AB14BF">
      <w:pPr>
        <w:pStyle w:val="BodyText"/>
        <w:rPr>
          <w:rFonts w:ascii="Baskerville BT" w:hAnsi="Baskerville BT"/>
          <w:i w:val="0"/>
          <w:sz w:val="24"/>
          <w:szCs w:val="24"/>
        </w:rPr>
      </w:pPr>
    </w:p>
    <w:p w14:paraId="43EC2427" w14:textId="35429BC6" w:rsidR="00AB14BF" w:rsidRPr="008A2ADF" w:rsidRDefault="008A2ADF" w:rsidP="00AB14BF">
      <w:pPr>
        <w:spacing w:before="1"/>
        <w:ind w:left="121"/>
        <w:rPr>
          <w:rFonts w:ascii="Baskerville BT" w:hAnsi="Baskerville BT"/>
          <w:sz w:val="24"/>
          <w:szCs w:val="24"/>
        </w:rPr>
      </w:pPr>
      <w:r>
        <w:rPr>
          <w:rFonts w:ascii="Baskerville BT" w:hAnsi="Baskerville BT"/>
          <w:sz w:val="24"/>
          <w:szCs w:val="24"/>
        </w:rPr>
        <w:t>Project staff</w:t>
      </w:r>
      <w:r w:rsidR="00AB14BF" w:rsidRPr="008A2ADF">
        <w:rPr>
          <w:rFonts w:ascii="Baskerville BT" w:hAnsi="Baskerville BT"/>
          <w:sz w:val="24"/>
          <w:szCs w:val="24"/>
        </w:rPr>
        <w:t xml:space="preserve"> are expected to work flexibly to meet the needs of the service. The working day usually falls between 8.30am and 5.00pm</w:t>
      </w:r>
      <w:r>
        <w:rPr>
          <w:rFonts w:ascii="Baskerville BT" w:hAnsi="Baskerville BT"/>
          <w:sz w:val="24"/>
          <w:szCs w:val="24"/>
        </w:rPr>
        <w:t>.</w:t>
      </w:r>
      <w:r w:rsidR="00AB14BF" w:rsidRPr="008A2ADF">
        <w:rPr>
          <w:rFonts w:ascii="Baskerville BT" w:hAnsi="Baskerville BT"/>
          <w:sz w:val="24"/>
          <w:szCs w:val="24"/>
        </w:rPr>
        <w:t>.</w:t>
      </w:r>
    </w:p>
    <w:p w14:paraId="5533CFD2" w14:textId="77777777" w:rsidR="00AB14BF" w:rsidRPr="008A2ADF" w:rsidRDefault="00AB14BF" w:rsidP="00AB14BF">
      <w:pPr>
        <w:pStyle w:val="BodyText"/>
        <w:ind w:right="243"/>
        <w:rPr>
          <w:rFonts w:ascii="Baskerville BT" w:hAnsi="Baskerville BT"/>
          <w:sz w:val="24"/>
          <w:szCs w:val="24"/>
        </w:rPr>
      </w:pPr>
    </w:p>
    <w:p w14:paraId="3FB89B75" w14:textId="77777777" w:rsidR="00AB14BF" w:rsidRPr="008A2ADF" w:rsidRDefault="00AB14BF" w:rsidP="00AB14BF">
      <w:pPr>
        <w:ind w:left="121" w:right="488"/>
        <w:rPr>
          <w:rFonts w:ascii="Baskerville BT" w:hAnsi="Baskerville BT"/>
          <w:sz w:val="24"/>
          <w:szCs w:val="24"/>
        </w:rPr>
      </w:pPr>
      <w:r w:rsidRPr="008A2ADF">
        <w:rPr>
          <w:rFonts w:ascii="Baskerville BT" w:hAnsi="Baskerville BT"/>
          <w:sz w:val="24"/>
          <w:szCs w:val="24"/>
        </w:rPr>
        <w:t>There may at times be a requirement to travel to other SIFA Fireside or outreach sites.</w:t>
      </w:r>
      <w:r w:rsidRPr="008A2ADF">
        <w:rPr>
          <w:rFonts w:ascii="Baskerville BT" w:hAnsi="Baskerville BT"/>
          <w:spacing w:val="-59"/>
          <w:sz w:val="24"/>
          <w:szCs w:val="24"/>
        </w:rPr>
        <w:t xml:space="preserve"> </w:t>
      </w:r>
      <w:r w:rsidRPr="008A2ADF">
        <w:rPr>
          <w:rFonts w:ascii="Baskerville BT" w:hAnsi="Baskerville BT"/>
          <w:sz w:val="24"/>
          <w:szCs w:val="24"/>
        </w:rPr>
        <w:t>Travel</w:t>
      </w:r>
      <w:r w:rsidRPr="008A2ADF">
        <w:rPr>
          <w:rFonts w:ascii="Baskerville BT" w:hAnsi="Baskerville BT"/>
          <w:spacing w:val="-1"/>
          <w:sz w:val="24"/>
          <w:szCs w:val="24"/>
        </w:rPr>
        <w:t xml:space="preserve"> </w:t>
      </w:r>
      <w:r w:rsidRPr="008A2ADF">
        <w:rPr>
          <w:rFonts w:ascii="Baskerville BT" w:hAnsi="Baskerville BT"/>
          <w:sz w:val="24"/>
          <w:szCs w:val="24"/>
        </w:rPr>
        <w:t>expenses</w:t>
      </w:r>
      <w:r w:rsidRPr="008A2ADF">
        <w:rPr>
          <w:rFonts w:ascii="Baskerville BT" w:hAnsi="Baskerville BT"/>
          <w:spacing w:val="-2"/>
          <w:sz w:val="24"/>
          <w:szCs w:val="24"/>
        </w:rPr>
        <w:t xml:space="preserve"> </w:t>
      </w:r>
      <w:r w:rsidRPr="008A2ADF">
        <w:rPr>
          <w:rFonts w:ascii="Baskerville BT" w:hAnsi="Baskerville BT"/>
          <w:sz w:val="24"/>
          <w:szCs w:val="24"/>
        </w:rPr>
        <w:t>will</w:t>
      </w:r>
      <w:r w:rsidRPr="008A2ADF">
        <w:rPr>
          <w:rFonts w:ascii="Baskerville BT" w:hAnsi="Baskerville BT"/>
          <w:spacing w:val="-1"/>
          <w:sz w:val="24"/>
          <w:szCs w:val="24"/>
        </w:rPr>
        <w:t xml:space="preserve"> </w:t>
      </w:r>
      <w:r w:rsidRPr="008A2ADF">
        <w:rPr>
          <w:rFonts w:ascii="Baskerville BT" w:hAnsi="Baskerville BT"/>
          <w:sz w:val="24"/>
          <w:szCs w:val="24"/>
        </w:rPr>
        <w:t>be</w:t>
      </w:r>
      <w:r w:rsidRPr="008A2ADF">
        <w:rPr>
          <w:rFonts w:ascii="Baskerville BT" w:hAnsi="Baskerville BT"/>
          <w:spacing w:val="-2"/>
          <w:sz w:val="24"/>
          <w:szCs w:val="24"/>
        </w:rPr>
        <w:t xml:space="preserve"> </w:t>
      </w:r>
      <w:r w:rsidRPr="008A2ADF">
        <w:rPr>
          <w:rFonts w:ascii="Baskerville BT" w:hAnsi="Baskerville BT"/>
          <w:sz w:val="24"/>
          <w:szCs w:val="24"/>
        </w:rPr>
        <w:t>paid</w:t>
      </w:r>
      <w:r w:rsidRPr="008A2ADF">
        <w:rPr>
          <w:rFonts w:ascii="Baskerville BT" w:hAnsi="Baskerville BT"/>
          <w:spacing w:val="-1"/>
          <w:sz w:val="24"/>
          <w:szCs w:val="24"/>
        </w:rPr>
        <w:t xml:space="preserve"> </w:t>
      </w:r>
      <w:r w:rsidRPr="008A2ADF">
        <w:rPr>
          <w:rFonts w:ascii="Baskerville BT" w:hAnsi="Baskerville BT"/>
          <w:sz w:val="24"/>
          <w:szCs w:val="24"/>
        </w:rPr>
        <w:t>for</w:t>
      </w:r>
      <w:r w:rsidRPr="008A2ADF">
        <w:rPr>
          <w:rFonts w:ascii="Baskerville BT" w:hAnsi="Baskerville BT"/>
          <w:spacing w:val="-1"/>
          <w:sz w:val="24"/>
          <w:szCs w:val="24"/>
        </w:rPr>
        <w:t xml:space="preserve"> </w:t>
      </w:r>
      <w:r w:rsidRPr="008A2ADF">
        <w:rPr>
          <w:rFonts w:ascii="Baskerville BT" w:hAnsi="Baskerville BT"/>
          <w:sz w:val="24"/>
          <w:szCs w:val="24"/>
        </w:rPr>
        <w:t>any</w:t>
      </w:r>
      <w:r w:rsidRPr="008A2ADF">
        <w:rPr>
          <w:rFonts w:ascii="Baskerville BT" w:hAnsi="Baskerville BT"/>
          <w:spacing w:val="-2"/>
          <w:sz w:val="24"/>
          <w:szCs w:val="24"/>
        </w:rPr>
        <w:t xml:space="preserve"> </w:t>
      </w:r>
      <w:r w:rsidRPr="008A2ADF">
        <w:rPr>
          <w:rFonts w:ascii="Baskerville BT" w:hAnsi="Baskerville BT"/>
          <w:sz w:val="24"/>
          <w:szCs w:val="24"/>
        </w:rPr>
        <w:t>journeys</w:t>
      </w:r>
      <w:r w:rsidRPr="008A2ADF">
        <w:rPr>
          <w:rFonts w:ascii="Baskerville BT" w:hAnsi="Baskerville BT"/>
          <w:spacing w:val="-3"/>
          <w:sz w:val="24"/>
          <w:szCs w:val="24"/>
        </w:rPr>
        <w:t xml:space="preserve"> </w:t>
      </w:r>
      <w:r w:rsidRPr="008A2ADF">
        <w:rPr>
          <w:rFonts w:ascii="Baskerville BT" w:hAnsi="Baskerville BT"/>
          <w:sz w:val="24"/>
          <w:szCs w:val="24"/>
        </w:rPr>
        <w:t>undertaken.</w:t>
      </w:r>
    </w:p>
    <w:p w14:paraId="2830AE1F" w14:textId="77777777" w:rsidR="00AB14BF" w:rsidRPr="008A2ADF" w:rsidRDefault="00AB14BF" w:rsidP="00AB14BF">
      <w:pPr>
        <w:pStyle w:val="BodyText"/>
        <w:spacing w:before="10"/>
        <w:rPr>
          <w:rFonts w:ascii="Baskerville BT" w:hAnsi="Baskerville BT"/>
          <w:i w:val="0"/>
          <w:sz w:val="24"/>
          <w:szCs w:val="24"/>
        </w:rPr>
      </w:pPr>
    </w:p>
    <w:p w14:paraId="6E94B433" w14:textId="77777777" w:rsidR="00AB14BF" w:rsidRPr="008A2ADF" w:rsidRDefault="00AB14BF" w:rsidP="00AB14BF">
      <w:pPr>
        <w:spacing w:before="1"/>
        <w:ind w:left="121"/>
        <w:rPr>
          <w:rFonts w:ascii="Baskerville BT" w:hAnsi="Baskerville BT"/>
          <w:sz w:val="24"/>
          <w:szCs w:val="24"/>
        </w:rPr>
      </w:pPr>
      <w:r w:rsidRPr="008A2ADF">
        <w:rPr>
          <w:rFonts w:ascii="Baskerville BT" w:hAnsi="Baskerville BT"/>
          <w:sz w:val="24"/>
          <w:szCs w:val="24"/>
        </w:rPr>
        <w:t>All</w:t>
      </w:r>
      <w:r w:rsidRPr="008A2ADF">
        <w:rPr>
          <w:rFonts w:ascii="Baskerville BT" w:hAnsi="Baskerville BT"/>
          <w:spacing w:val="-2"/>
          <w:sz w:val="24"/>
          <w:szCs w:val="24"/>
        </w:rPr>
        <w:t xml:space="preserve"> </w:t>
      </w:r>
      <w:r w:rsidRPr="008A2ADF">
        <w:rPr>
          <w:rFonts w:ascii="Baskerville BT" w:hAnsi="Baskerville BT"/>
          <w:sz w:val="24"/>
          <w:szCs w:val="24"/>
        </w:rPr>
        <w:t>frontline</w:t>
      </w:r>
      <w:r w:rsidRPr="008A2ADF">
        <w:rPr>
          <w:rFonts w:ascii="Baskerville BT" w:hAnsi="Baskerville BT"/>
          <w:spacing w:val="-2"/>
          <w:sz w:val="24"/>
          <w:szCs w:val="24"/>
        </w:rPr>
        <w:t xml:space="preserve"> </w:t>
      </w:r>
      <w:r w:rsidRPr="008A2ADF">
        <w:rPr>
          <w:rFonts w:ascii="Baskerville BT" w:hAnsi="Baskerville BT"/>
          <w:sz w:val="24"/>
          <w:szCs w:val="24"/>
        </w:rPr>
        <w:t>staff</w:t>
      </w:r>
      <w:r w:rsidRPr="008A2ADF">
        <w:rPr>
          <w:rFonts w:ascii="Baskerville BT" w:hAnsi="Baskerville BT"/>
          <w:spacing w:val="-2"/>
          <w:sz w:val="24"/>
          <w:szCs w:val="24"/>
        </w:rPr>
        <w:t xml:space="preserve"> </w:t>
      </w:r>
      <w:r w:rsidRPr="008A2ADF">
        <w:rPr>
          <w:rFonts w:ascii="Baskerville BT" w:hAnsi="Baskerville BT"/>
          <w:sz w:val="24"/>
          <w:szCs w:val="24"/>
        </w:rPr>
        <w:t>members</w:t>
      </w:r>
      <w:r w:rsidRPr="008A2ADF">
        <w:rPr>
          <w:rFonts w:ascii="Baskerville BT" w:hAnsi="Baskerville BT"/>
          <w:spacing w:val="-1"/>
          <w:sz w:val="24"/>
          <w:szCs w:val="24"/>
        </w:rPr>
        <w:t xml:space="preserve"> </w:t>
      </w:r>
      <w:r w:rsidRPr="008A2ADF">
        <w:rPr>
          <w:rFonts w:ascii="Baskerville BT" w:hAnsi="Baskerville BT"/>
          <w:sz w:val="24"/>
          <w:szCs w:val="24"/>
        </w:rPr>
        <w:t>are</w:t>
      </w:r>
      <w:r w:rsidRPr="008A2ADF">
        <w:rPr>
          <w:rFonts w:ascii="Baskerville BT" w:hAnsi="Baskerville BT"/>
          <w:spacing w:val="-4"/>
          <w:sz w:val="24"/>
          <w:szCs w:val="24"/>
        </w:rPr>
        <w:t xml:space="preserve"> </w:t>
      </w:r>
      <w:r w:rsidRPr="008A2ADF">
        <w:rPr>
          <w:rFonts w:ascii="Baskerville BT" w:hAnsi="Baskerville BT"/>
          <w:sz w:val="24"/>
          <w:szCs w:val="24"/>
        </w:rPr>
        <w:t>required</w:t>
      </w:r>
      <w:r w:rsidRPr="008A2ADF">
        <w:rPr>
          <w:rFonts w:ascii="Baskerville BT" w:hAnsi="Baskerville BT"/>
          <w:spacing w:val="-4"/>
          <w:sz w:val="24"/>
          <w:szCs w:val="24"/>
        </w:rPr>
        <w:t xml:space="preserve"> </w:t>
      </w:r>
      <w:r w:rsidRPr="008A2ADF">
        <w:rPr>
          <w:rFonts w:ascii="Baskerville BT" w:hAnsi="Baskerville BT"/>
          <w:sz w:val="24"/>
          <w:szCs w:val="24"/>
        </w:rPr>
        <w:t>to</w:t>
      </w:r>
      <w:r w:rsidRPr="008A2ADF">
        <w:rPr>
          <w:rFonts w:ascii="Baskerville BT" w:hAnsi="Baskerville BT"/>
          <w:spacing w:val="-4"/>
          <w:sz w:val="24"/>
          <w:szCs w:val="24"/>
        </w:rPr>
        <w:t xml:space="preserve"> </w:t>
      </w:r>
      <w:r w:rsidRPr="008A2ADF">
        <w:rPr>
          <w:rFonts w:ascii="Baskerville BT" w:hAnsi="Baskerville BT"/>
          <w:sz w:val="24"/>
          <w:szCs w:val="24"/>
        </w:rPr>
        <w:t>work</w:t>
      </w:r>
      <w:r w:rsidRPr="008A2ADF">
        <w:rPr>
          <w:rFonts w:ascii="Baskerville BT" w:hAnsi="Baskerville BT"/>
          <w:spacing w:val="-3"/>
          <w:sz w:val="24"/>
          <w:szCs w:val="24"/>
        </w:rPr>
        <w:t xml:space="preserve"> </w:t>
      </w:r>
      <w:r w:rsidRPr="008A2ADF">
        <w:rPr>
          <w:rFonts w:ascii="Baskerville BT" w:hAnsi="Baskerville BT"/>
          <w:sz w:val="24"/>
          <w:szCs w:val="24"/>
        </w:rPr>
        <w:t>Bank</w:t>
      </w:r>
      <w:r w:rsidRPr="008A2ADF">
        <w:rPr>
          <w:rFonts w:ascii="Baskerville BT" w:hAnsi="Baskerville BT"/>
          <w:spacing w:val="-1"/>
          <w:sz w:val="24"/>
          <w:szCs w:val="24"/>
        </w:rPr>
        <w:t xml:space="preserve"> </w:t>
      </w:r>
      <w:r w:rsidRPr="008A2ADF">
        <w:rPr>
          <w:rFonts w:ascii="Baskerville BT" w:hAnsi="Baskerville BT"/>
          <w:sz w:val="24"/>
          <w:szCs w:val="24"/>
        </w:rPr>
        <w:t>Holidays</w:t>
      </w:r>
      <w:r w:rsidRPr="008A2ADF">
        <w:rPr>
          <w:rFonts w:ascii="Baskerville BT" w:hAnsi="Baskerville BT"/>
          <w:spacing w:val="-1"/>
          <w:sz w:val="24"/>
          <w:szCs w:val="24"/>
        </w:rPr>
        <w:t xml:space="preserve"> </w:t>
      </w:r>
      <w:r w:rsidRPr="008A2ADF">
        <w:rPr>
          <w:rFonts w:ascii="Baskerville BT" w:hAnsi="Baskerville BT"/>
          <w:sz w:val="24"/>
          <w:szCs w:val="24"/>
        </w:rPr>
        <w:t>on</w:t>
      </w:r>
      <w:r w:rsidRPr="008A2ADF">
        <w:rPr>
          <w:rFonts w:ascii="Baskerville BT" w:hAnsi="Baskerville BT"/>
          <w:spacing w:val="-2"/>
          <w:sz w:val="24"/>
          <w:szCs w:val="24"/>
        </w:rPr>
        <w:t xml:space="preserve"> </w:t>
      </w:r>
      <w:r w:rsidRPr="008A2ADF">
        <w:rPr>
          <w:rFonts w:ascii="Baskerville BT" w:hAnsi="Baskerville BT"/>
          <w:sz w:val="24"/>
          <w:szCs w:val="24"/>
        </w:rPr>
        <w:t>a</w:t>
      </w:r>
      <w:r w:rsidRPr="008A2ADF">
        <w:rPr>
          <w:rFonts w:ascii="Baskerville BT" w:hAnsi="Baskerville BT"/>
          <w:spacing w:val="-4"/>
          <w:sz w:val="24"/>
          <w:szCs w:val="24"/>
        </w:rPr>
        <w:t xml:space="preserve"> </w:t>
      </w:r>
      <w:proofErr w:type="spellStart"/>
      <w:r w:rsidRPr="008A2ADF">
        <w:rPr>
          <w:rFonts w:ascii="Baskerville BT" w:hAnsi="Baskerville BT"/>
          <w:sz w:val="24"/>
          <w:szCs w:val="24"/>
        </w:rPr>
        <w:t>rota</w:t>
      </w:r>
      <w:proofErr w:type="spellEnd"/>
      <w:r w:rsidRPr="008A2ADF">
        <w:rPr>
          <w:rFonts w:ascii="Baskerville BT" w:hAnsi="Baskerville BT"/>
          <w:spacing w:val="-2"/>
          <w:sz w:val="24"/>
          <w:szCs w:val="24"/>
        </w:rPr>
        <w:t xml:space="preserve"> </w:t>
      </w:r>
      <w:r w:rsidRPr="008A2ADF">
        <w:rPr>
          <w:rFonts w:ascii="Baskerville BT" w:hAnsi="Baskerville BT"/>
          <w:sz w:val="24"/>
          <w:szCs w:val="24"/>
        </w:rPr>
        <w:t>basis.</w:t>
      </w:r>
    </w:p>
    <w:p w14:paraId="59D1F9AB" w14:textId="77777777" w:rsidR="00AB14BF" w:rsidRPr="008A2ADF" w:rsidRDefault="00AB14BF" w:rsidP="00AB14BF">
      <w:pPr>
        <w:spacing w:before="1"/>
        <w:ind w:left="121"/>
        <w:rPr>
          <w:rFonts w:ascii="Baskerville BT" w:hAnsi="Baskerville BT"/>
          <w:sz w:val="24"/>
          <w:szCs w:val="24"/>
        </w:rPr>
      </w:pPr>
    </w:p>
    <w:p w14:paraId="1735489A" w14:textId="77777777" w:rsidR="0058455B" w:rsidRPr="008A2ADF" w:rsidRDefault="0058455B" w:rsidP="0058455B">
      <w:pPr>
        <w:rPr>
          <w:rFonts w:ascii="Baskerville BT" w:hAnsi="Baskerville BT"/>
          <w:sz w:val="24"/>
          <w:szCs w:val="24"/>
        </w:rPr>
      </w:pPr>
    </w:p>
    <w:p w14:paraId="0CB1D57C" w14:textId="13E3E93E" w:rsidR="00317DE8" w:rsidRPr="008A2ADF" w:rsidRDefault="0088366C" w:rsidP="00F86C51">
      <w:pPr>
        <w:rPr>
          <w:rFonts w:ascii="Baskerville BT" w:hAnsi="Baskerville BT"/>
          <w:sz w:val="24"/>
          <w:szCs w:val="24"/>
        </w:rPr>
      </w:pPr>
    </w:p>
    <w:sectPr w:rsidR="00317DE8" w:rsidRPr="008A2ADF">
      <w:headerReference w:type="even" r:id="rId8"/>
      <w:headerReference w:type="default" r:id="rId9"/>
      <w:footerReference w:type="even" r:id="rId10"/>
      <w:footerReference w:type="default" r:id="rId11"/>
      <w:headerReference w:type="first" r:id="rId12"/>
      <w:footerReference w:type="first" r:id="rId13"/>
      <w:pgSz w:w="11910" w:h="16840"/>
      <w:pgMar w:top="1340" w:right="15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E589" w14:textId="77777777" w:rsidR="0088366C" w:rsidRDefault="0088366C" w:rsidP="006E61B3">
      <w:r>
        <w:separator/>
      </w:r>
    </w:p>
  </w:endnote>
  <w:endnote w:type="continuationSeparator" w:id="0">
    <w:p w14:paraId="1CDAA909" w14:textId="77777777" w:rsidR="0088366C" w:rsidRDefault="0088366C" w:rsidP="006E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BT">
    <w:altName w:val="Baskerville Old Face"/>
    <w:panose1 w:val="02020602070506020303"/>
    <w:charset w:val="00"/>
    <w:family w:val="roman"/>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3051" w14:textId="77777777" w:rsidR="006E61B3" w:rsidRDefault="006E6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37E2" w14:textId="77777777" w:rsidR="006E61B3" w:rsidRDefault="006E6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B6E" w14:textId="77777777" w:rsidR="006E61B3" w:rsidRDefault="006E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CE4A" w14:textId="77777777" w:rsidR="0088366C" w:rsidRDefault="0088366C" w:rsidP="006E61B3">
      <w:r>
        <w:separator/>
      </w:r>
    </w:p>
  </w:footnote>
  <w:footnote w:type="continuationSeparator" w:id="0">
    <w:p w14:paraId="02F906CC" w14:textId="77777777" w:rsidR="0088366C" w:rsidRDefault="0088366C" w:rsidP="006E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4B18" w14:textId="570C2FD1" w:rsidR="006E61B3" w:rsidRDefault="006E6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1C99" w14:textId="099359BE" w:rsidR="006E61B3" w:rsidRDefault="006E6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F367" w14:textId="63268012" w:rsidR="006E61B3" w:rsidRDefault="006E6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A2185"/>
    <w:multiLevelType w:val="hybridMultilevel"/>
    <w:tmpl w:val="8AEC1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B7"/>
    <w:rsid w:val="00024C7D"/>
    <w:rsid w:val="000609BF"/>
    <w:rsid w:val="000A698D"/>
    <w:rsid w:val="000F2F54"/>
    <w:rsid w:val="001836C1"/>
    <w:rsid w:val="001A41B3"/>
    <w:rsid w:val="00211552"/>
    <w:rsid w:val="00281921"/>
    <w:rsid w:val="002955CF"/>
    <w:rsid w:val="002E1AD7"/>
    <w:rsid w:val="003011A2"/>
    <w:rsid w:val="00321AF0"/>
    <w:rsid w:val="0033534C"/>
    <w:rsid w:val="003A5B9A"/>
    <w:rsid w:val="00430995"/>
    <w:rsid w:val="004969CE"/>
    <w:rsid w:val="004A0586"/>
    <w:rsid w:val="004A6E58"/>
    <w:rsid w:val="005749B7"/>
    <w:rsid w:val="0058455B"/>
    <w:rsid w:val="00646B7C"/>
    <w:rsid w:val="006D2EAB"/>
    <w:rsid w:val="006E61B3"/>
    <w:rsid w:val="006F5153"/>
    <w:rsid w:val="006F59BF"/>
    <w:rsid w:val="007003A0"/>
    <w:rsid w:val="0071760A"/>
    <w:rsid w:val="00742B11"/>
    <w:rsid w:val="007A237C"/>
    <w:rsid w:val="007E244A"/>
    <w:rsid w:val="0083512B"/>
    <w:rsid w:val="0088366C"/>
    <w:rsid w:val="008A2ADF"/>
    <w:rsid w:val="00967D07"/>
    <w:rsid w:val="009C3DCF"/>
    <w:rsid w:val="00AA03BE"/>
    <w:rsid w:val="00AB14BF"/>
    <w:rsid w:val="00B15AD1"/>
    <w:rsid w:val="00C22DC1"/>
    <w:rsid w:val="00C86764"/>
    <w:rsid w:val="00D82BA1"/>
    <w:rsid w:val="00D848B1"/>
    <w:rsid w:val="00EB1310"/>
    <w:rsid w:val="00F75562"/>
    <w:rsid w:val="00F83DF8"/>
    <w:rsid w:val="00F86C51"/>
    <w:rsid w:val="00F9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C815E"/>
  <w15:chartTrackingRefBased/>
  <w15:docId w15:val="{760D300E-D2EE-42F7-B2FF-8FBD74FB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DC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C22DC1"/>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DC1"/>
    <w:rPr>
      <w:rFonts w:ascii="Arial" w:eastAsia="Arial" w:hAnsi="Arial" w:cs="Arial"/>
      <w:b/>
      <w:bCs/>
      <w:sz w:val="24"/>
      <w:szCs w:val="24"/>
      <w:lang w:val="en-US"/>
    </w:rPr>
  </w:style>
  <w:style w:type="paragraph" w:styleId="BodyText">
    <w:name w:val="Body Text"/>
    <w:basedOn w:val="Normal"/>
    <w:link w:val="BodyTextChar"/>
    <w:uiPriority w:val="1"/>
    <w:qFormat/>
    <w:rsid w:val="00C22DC1"/>
    <w:rPr>
      <w:i/>
    </w:rPr>
  </w:style>
  <w:style w:type="character" w:customStyle="1" w:styleId="BodyTextChar">
    <w:name w:val="Body Text Char"/>
    <w:basedOn w:val="DefaultParagraphFont"/>
    <w:link w:val="BodyText"/>
    <w:uiPriority w:val="1"/>
    <w:rsid w:val="00C22DC1"/>
    <w:rPr>
      <w:rFonts w:ascii="Arial" w:eastAsia="Arial" w:hAnsi="Arial" w:cs="Arial"/>
      <w:i/>
      <w:lang w:val="en-US"/>
    </w:rPr>
  </w:style>
  <w:style w:type="paragraph" w:styleId="Title">
    <w:name w:val="Title"/>
    <w:basedOn w:val="Normal"/>
    <w:link w:val="TitleChar"/>
    <w:uiPriority w:val="10"/>
    <w:qFormat/>
    <w:rsid w:val="00C22DC1"/>
    <w:pPr>
      <w:spacing w:before="92"/>
      <w:ind w:left="3557" w:right="3319"/>
      <w:jc w:val="center"/>
    </w:pPr>
    <w:rPr>
      <w:b/>
      <w:bCs/>
      <w:sz w:val="28"/>
      <w:szCs w:val="28"/>
    </w:rPr>
  </w:style>
  <w:style w:type="character" w:customStyle="1" w:styleId="TitleChar">
    <w:name w:val="Title Char"/>
    <w:basedOn w:val="DefaultParagraphFont"/>
    <w:link w:val="Title"/>
    <w:uiPriority w:val="10"/>
    <w:rsid w:val="00C22DC1"/>
    <w:rPr>
      <w:rFonts w:ascii="Arial" w:eastAsia="Arial" w:hAnsi="Arial" w:cs="Arial"/>
      <w:b/>
      <w:bCs/>
      <w:sz w:val="28"/>
      <w:szCs w:val="28"/>
      <w:lang w:val="en-US"/>
    </w:rPr>
  </w:style>
  <w:style w:type="paragraph" w:styleId="ListParagraph">
    <w:name w:val="List Paragraph"/>
    <w:basedOn w:val="Normal"/>
    <w:uiPriority w:val="34"/>
    <w:qFormat/>
    <w:rsid w:val="00C22DC1"/>
    <w:pPr>
      <w:ind w:left="840" w:hanging="361"/>
    </w:pPr>
  </w:style>
  <w:style w:type="paragraph" w:styleId="Header">
    <w:name w:val="header"/>
    <w:basedOn w:val="Normal"/>
    <w:link w:val="HeaderChar"/>
    <w:uiPriority w:val="99"/>
    <w:unhideWhenUsed/>
    <w:rsid w:val="006E61B3"/>
    <w:pPr>
      <w:tabs>
        <w:tab w:val="center" w:pos="4513"/>
        <w:tab w:val="right" w:pos="9026"/>
      </w:tabs>
    </w:pPr>
  </w:style>
  <w:style w:type="character" w:customStyle="1" w:styleId="HeaderChar">
    <w:name w:val="Header Char"/>
    <w:basedOn w:val="DefaultParagraphFont"/>
    <w:link w:val="Header"/>
    <w:uiPriority w:val="99"/>
    <w:rsid w:val="006E61B3"/>
    <w:rPr>
      <w:rFonts w:ascii="Arial" w:eastAsia="Arial" w:hAnsi="Arial" w:cs="Arial"/>
      <w:lang w:val="en-US"/>
    </w:rPr>
  </w:style>
  <w:style w:type="paragraph" w:styleId="Footer">
    <w:name w:val="footer"/>
    <w:basedOn w:val="Normal"/>
    <w:link w:val="FooterChar"/>
    <w:uiPriority w:val="99"/>
    <w:unhideWhenUsed/>
    <w:rsid w:val="006E61B3"/>
    <w:pPr>
      <w:tabs>
        <w:tab w:val="center" w:pos="4513"/>
        <w:tab w:val="right" w:pos="9026"/>
      </w:tabs>
    </w:pPr>
  </w:style>
  <w:style w:type="character" w:customStyle="1" w:styleId="FooterChar">
    <w:name w:val="Footer Char"/>
    <w:basedOn w:val="DefaultParagraphFont"/>
    <w:link w:val="Footer"/>
    <w:uiPriority w:val="99"/>
    <w:rsid w:val="006E61B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Chojnowska</dc:creator>
  <cp:keywords/>
  <dc:description/>
  <cp:lastModifiedBy>Chris Ashcroft</cp:lastModifiedBy>
  <cp:revision>13</cp:revision>
  <cp:lastPrinted>2021-12-24T10:35:00Z</cp:lastPrinted>
  <dcterms:created xsi:type="dcterms:W3CDTF">2021-11-15T15:11:00Z</dcterms:created>
  <dcterms:modified xsi:type="dcterms:W3CDTF">2022-01-07T11:20:00Z</dcterms:modified>
</cp:coreProperties>
</file>