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A60C" w14:textId="5B828AAF" w:rsidR="004E17BB" w:rsidRPr="00886DB5" w:rsidRDefault="004E17BB" w:rsidP="00517D62">
      <w:pPr>
        <w:ind w:right="180"/>
        <w:rPr>
          <w:rFonts w:ascii="Arial" w:hAnsi="Arial" w:cs="Arial"/>
          <w:sz w:val="16"/>
          <w:szCs w:val="16"/>
        </w:rPr>
      </w:pPr>
    </w:p>
    <w:p w14:paraId="4B83E55D" w14:textId="77777777" w:rsidR="004E17BB" w:rsidRPr="00886DB5" w:rsidRDefault="004E17BB" w:rsidP="00517D62">
      <w:pPr>
        <w:ind w:right="180"/>
        <w:rPr>
          <w:rFonts w:ascii="Arial" w:hAnsi="Arial" w:cs="Arial"/>
          <w:sz w:val="22"/>
          <w:szCs w:val="22"/>
        </w:rPr>
      </w:pPr>
    </w:p>
    <w:p w14:paraId="72500990" w14:textId="04B57C4B" w:rsidR="004E17BB" w:rsidRPr="00886DB5" w:rsidRDefault="004E17BB" w:rsidP="00517D62">
      <w:pPr>
        <w:ind w:right="180"/>
        <w:rPr>
          <w:rFonts w:ascii="Arial" w:hAnsi="Arial" w:cs="Arial"/>
          <w:sz w:val="22"/>
          <w:szCs w:val="22"/>
        </w:rPr>
      </w:pPr>
    </w:p>
    <w:p w14:paraId="416DF3F5" w14:textId="0B6D5EF7" w:rsidR="00886DB5" w:rsidRPr="00886DB5" w:rsidRDefault="00131202" w:rsidP="00131202">
      <w:pPr>
        <w:ind w:right="18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6F70185" wp14:editId="63C4AEA8">
            <wp:extent cx="1066800" cy="10668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D29EC" w14:textId="015E0B7E" w:rsidR="00886DB5" w:rsidRPr="00886DB5" w:rsidRDefault="00886DB5" w:rsidP="00517D62">
      <w:pPr>
        <w:ind w:right="180"/>
        <w:rPr>
          <w:rFonts w:ascii="Arial" w:hAnsi="Arial" w:cs="Arial"/>
          <w:sz w:val="22"/>
          <w:szCs w:val="22"/>
        </w:rPr>
      </w:pPr>
    </w:p>
    <w:p w14:paraId="5A014EC7" w14:textId="77777777" w:rsidR="00AB7FD2" w:rsidRDefault="00AB7FD2" w:rsidP="00131202">
      <w:pPr>
        <w:ind w:right="180"/>
        <w:rPr>
          <w:rFonts w:ascii="Arial" w:hAnsi="Arial" w:cs="Arial"/>
          <w:b/>
          <w:bCs/>
          <w:sz w:val="28"/>
          <w:szCs w:val="28"/>
        </w:rPr>
      </w:pPr>
    </w:p>
    <w:p w14:paraId="2185D4B6" w14:textId="437426CD" w:rsidR="00886DB5" w:rsidRPr="00686C1E" w:rsidRDefault="00886DB5" w:rsidP="00517D62">
      <w:pPr>
        <w:ind w:right="180"/>
        <w:jc w:val="center"/>
        <w:rPr>
          <w:rFonts w:ascii="Arial" w:hAnsi="Arial" w:cs="Arial"/>
          <w:b/>
          <w:bCs/>
          <w:sz w:val="28"/>
          <w:szCs w:val="28"/>
        </w:rPr>
      </w:pPr>
      <w:r w:rsidRPr="00686C1E">
        <w:rPr>
          <w:rFonts w:ascii="Arial" w:hAnsi="Arial" w:cs="Arial"/>
          <w:b/>
          <w:bCs/>
          <w:sz w:val="28"/>
          <w:szCs w:val="28"/>
        </w:rPr>
        <w:t xml:space="preserve">Person Specification </w:t>
      </w:r>
    </w:p>
    <w:p w14:paraId="397FE6CF" w14:textId="4913E673" w:rsidR="00886DB5" w:rsidRPr="00686C1E" w:rsidRDefault="00E02684" w:rsidP="00517D62">
      <w:pPr>
        <w:ind w:right="180"/>
        <w:jc w:val="center"/>
        <w:rPr>
          <w:rFonts w:ascii="Arial" w:hAnsi="Arial" w:cs="Arial"/>
          <w:b/>
          <w:bCs/>
          <w:sz w:val="28"/>
          <w:szCs w:val="28"/>
        </w:rPr>
      </w:pPr>
      <w:r w:rsidRPr="00686C1E">
        <w:rPr>
          <w:rFonts w:ascii="Arial" w:hAnsi="Arial" w:cs="Arial"/>
          <w:b/>
          <w:bCs/>
          <w:sz w:val="28"/>
          <w:szCs w:val="28"/>
        </w:rPr>
        <w:t xml:space="preserve">Head of Service </w:t>
      </w:r>
    </w:p>
    <w:p w14:paraId="1B7C9455" w14:textId="15535075" w:rsidR="00E02684" w:rsidRPr="00C6586F" w:rsidRDefault="00E02684" w:rsidP="00517D62">
      <w:pPr>
        <w:ind w:right="180"/>
        <w:jc w:val="center"/>
        <w:rPr>
          <w:rFonts w:ascii="Arial" w:hAnsi="Arial" w:cs="Arial"/>
          <w:b/>
          <w:bCs/>
        </w:rPr>
      </w:pPr>
    </w:p>
    <w:p w14:paraId="3A716CDC" w14:textId="297A3999" w:rsidR="00E02684" w:rsidRPr="00C6586F" w:rsidRDefault="00E02684" w:rsidP="00517D62">
      <w:pPr>
        <w:ind w:left="-851" w:right="-1050"/>
        <w:rPr>
          <w:rFonts w:ascii="Arial" w:hAnsi="Arial" w:cs="Arial"/>
        </w:rPr>
      </w:pPr>
      <w:r w:rsidRPr="00C6586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SIFA Fireside is committed to inclusive employment </w:t>
      </w:r>
      <w:proofErr w:type="gramStart"/>
      <w:r w:rsidRPr="00C6586F">
        <w:rPr>
          <w:rStyle w:val="normaltextrun"/>
          <w:rFonts w:ascii="Arial" w:hAnsi="Arial" w:cs="Arial"/>
          <w:color w:val="000000"/>
          <w:shd w:val="clear" w:color="auto" w:fill="FFFFFF"/>
        </w:rPr>
        <w:t>practices</w:t>
      </w:r>
      <w:proofErr w:type="gramEnd"/>
      <w:r w:rsidRPr="00C6586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we are particularly interested in applications from individuals who have lived experience of the issues our </w:t>
      </w:r>
      <w:r w:rsidR="00B73768" w:rsidRPr="00C6586F">
        <w:rPr>
          <w:rStyle w:val="normaltextrun"/>
          <w:rFonts w:ascii="Arial" w:hAnsi="Arial" w:cs="Arial"/>
          <w:color w:val="000000"/>
          <w:shd w:val="clear" w:color="auto" w:fill="FFFFFF"/>
        </w:rPr>
        <w:t>clients face</w:t>
      </w:r>
      <w:r w:rsidRPr="00C6586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We encourage applicants to think creatively about how they can meet the requirements of the person specification. We are looking for talented individuals who align with our values and support our </w:t>
      </w:r>
      <w:r w:rsidR="00B73768" w:rsidRPr="00C6586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vision and </w:t>
      </w:r>
      <w:r w:rsidRPr="00C6586F">
        <w:rPr>
          <w:rStyle w:val="normaltextrun"/>
          <w:rFonts w:ascii="Arial" w:hAnsi="Arial" w:cs="Arial"/>
          <w:color w:val="000000"/>
          <w:shd w:val="clear" w:color="auto" w:fill="FFFFFF"/>
        </w:rPr>
        <w:t>mission – there are no barriers to how you demonstrate this. </w:t>
      </w:r>
      <w:r w:rsidRPr="00C6586F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003D489" w14:textId="77777777" w:rsidR="00886DB5" w:rsidRPr="00C6586F" w:rsidRDefault="00886DB5" w:rsidP="00517D62">
      <w:pPr>
        <w:ind w:right="180"/>
        <w:jc w:val="center"/>
        <w:rPr>
          <w:rFonts w:ascii="Arial" w:hAnsi="Arial" w:cs="Arial"/>
        </w:rPr>
      </w:pPr>
    </w:p>
    <w:tbl>
      <w:tblPr>
        <w:tblW w:w="10207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8"/>
        <w:gridCol w:w="567"/>
        <w:gridCol w:w="567"/>
        <w:gridCol w:w="425"/>
      </w:tblGrid>
      <w:tr w:rsidR="00C2227D" w:rsidRPr="00C6586F" w14:paraId="6F1E866C" w14:textId="3D325DD3" w:rsidTr="00C6586F">
        <w:trPr>
          <w:trHeight w:val="135"/>
        </w:trPr>
        <w:tc>
          <w:tcPr>
            <w:tcW w:w="8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38BD074" w14:textId="77777777" w:rsidR="00C2227D" w:rsidRPr="00C6586F" w:rsidRDefault="00C2227D" w:rsidP="00C6586F">
            <w:pPr>
              <w:rPr>
                <w:rFonts w:ascii="Arial" w:hAnsi="Arial" w:cs="Arial"/>
              </w:rPr>
            </w:pPr>
            <w:r w:rsidRPr="00C6586F">
              <w:rPr>
                <w:rFonts w:ascii="Arial" w:hAnsi="Arial" w:cs="Arial"/>
                <w:b/>
                <w:color w:val="000000"/>
              </w:rPr>
              <w:t>Criteria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63880" w14:textId="31CA58B4" w:rsidR="00C2227D" w:rsidRPr="00C6586F" w:rsidRDefault="00C2227D" w:rsidP="00517D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6586F">
              <w:rPr>
                <w:rFonts w:ascii="Arial" w:hAnsi="Arial" w:cs="Arial"/>
                <w:b/>
                <w:color w:val="000000"/>
              </w:rPr>
              <w:t>Assessment</w:t>
            </w:r>
          </w:p>
        </w:tc>
      </w:tr>
      <w:tr w:rsidR="00C2227D" w:rsidRPr="00C6586F" w14:paraId="6A98B33C" w14:textId="77777777" w:rsidTr="00C6586F">
        <w:trPr>
          <w:cantSplit/>
          <w:trHeight w:val="1418"/>
        </w:trPr>
        <w:tc>
          <w:tcPr>
            <w:tcW w:w="8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DB2AC12" w14:textId="77777777" w:rsidR="00C2227D" w:rsidRPr="00C6586F" w:rsidRDefault="00C2227D" w:rsidP="00517D6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20FC4AA" w14:textId="169088C0" w:rsidR="00C2227D" w:rsidRPr="00C6586F" w:rsidRDefault="00C2227D" w:rsidP="00C6586F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C6586F">
              <w:rPr>
                <w:rFonts w:ascii="Arial" w:hAnsi="Arial" w:cs="Arial"/>
                <w:bCs/>
                <w:color w:val="000000"/>
              </w:rPr>
              <w:t>Application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2EF4224" w14:textId="5BAEBC8C" w:rsidR="00C2227D" w:rsidRPr="00C6586F" w:rsidRDefault="00C2227D" w:rsidP="00C6586F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C6586F">
              <w:rPr>
                <w:rFonts w:ascii="Arial" w:hAnsi="Arial" w:cs="Arial"/>
                <w:bCs/>
                <w:color w:val="000000"/>
              </w:rPr>
              <w:t>Interview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1E1B2E5" w14:textId="540BA813" w:rsidR="00C2227D" w:rsidRPr="00C6586F" w:rsidRDefault="00C2227D" w:rsidP="00C6586F">
            <w:pPr>
              <w:ind w:left="113" w:right="113"/>
              <w:jc w:val="center"/>
              <w:rPr>
                <w:rFonts w:ascii="Arial" w:hAnsi="Arial" w:cs="Arial"/>
                <w:bCs/>
                <w:color w:val="000000"/>
              </w:rPr>
            </w:pPr>
            <w:r w:rsidRPr="00C6586F">
              <w:rPr>
                <w:rFonts w:ascii="Arial" w:hAnsi="Arial" w:cs="Arial"/>
                <w:bCs/>
                <w:color w:val="000000"/>
              </w:rPr>
              <w:t>Task</w:t>
            </w:r>
          </w:p>
        </w:tc>
      </w:tr>
      <w:tr w:rsidR="00686C1E" w:rsidRPr="00C6586F" w14:paraId="4CCA48CE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A5B4E2" w14:textId="6E5AADB4" w:rsidR="00686C1E" w:rsidRPr="0006561A" w:rsidRDefault="00686C1E" w:rsidP="001255D8">
            <w:pPr>
              <w:contextualSpacing/>
              <w:rPr>
                <w:rFonts w:ascii="Arial" w:hAnsi="Arial" w:cs="Arial"/>
                <w:b/>
                <w:bCs/>
              </w:rPr>
            </w:pPr>
            <w:r w:rsidRPr="0006561A">
              <w:rPr>
                <w:rFonts w:ascii="Arial" w:hAnsi="Arial" w:cs="Arial"/>
                <w:b/>
                <w:bCs/>
              </w:rPr>
              <w:t>KNOWLEDGE, SKILLS, EXPERIENCE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3BA2" w14:textId="77777777" w:rsidR="00686C1E" w:rsidRPr="00C6586F" w:rsidRDefault="00686C1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A7AA" w14:textId="77777777" w:rsidR="00686C1E" w:rsidRPr="00C6586F" w:rsidRDefault="00686C1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21A9" w14:textId="77777777" w:rsidR="00686C1E" w:rsidRPr="00C6586F" w:rsidRDefault="00686C1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6C1E" w:rsidRPr="00C6586F" w14:paraId="32BF3E10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76A2AF" w14:textId="217D96CF" w:rsidR="00686C1E" w:rsidRPr="0006561A" w:rsidRDefault="00686C1E" w:rsidP="000656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561A">
              <w:rPr>
                <w:rFonts w:ascii="Arial" w:hAnsi="Arial" w:cs="Arial"/>
              </w:rPr>
              <w:t>Complex programme/service management experience including managing multiple contracts/services simultaneously.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243B" w14:textId="77777777" w:rsidR="00686C1E" w:rsidRPr="00C6586F" w:rsidRDefault="00686C1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24C0815" w14:textId="77777777" w:rsidR="00686C1E" w:rsidRPr="00C6586F" w:rsidRDefault="00686C1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912E" w14:textId="77777777" w:rsidR="00686C1E" w:rsidRPr="00C6586F" w:rsidRDefault="00686C1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79DEF121" w14:textId="77777777" w:rsidR="00686C1E" w:rsidRPr="00C6586F" w:rsidRDefault="00686C1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8794" w14:textId="77777777" w:rsidR="00686C1E" w:rsidRPr="00C6586F" w:rsidRDefault="00686C1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16D8" w:rsidRPr="00C6586F" w14:paraId="5498E9B6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C6A710" w14:textId="33CC4921" w:rsidR="00C616D8" w:rsidRPr="0006561A" w:rsidRDefault="00C616D8" w:rsidP="0006561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6561A">
              <w:rPr>
                <w:rFonts w:ascii="Arial" w:hAnsi="Arial" w:cs="Arial"/>
              </w:rPr>
              <w:t xml:space="preserve">An understanding of the challenges </w:t>
            </w:r>
            <w:proofErr w:type="gramStart"/>
            <w:r w:rsidRPr="0006561A">
              <w:rPr>
                <w:rFonts w:ascii="Arial" w:hAnsi="Arial" w:cs="Arial"/>
              </w:rPr>
              <w:t>faced</w:t>
            </w:r>
            <w:proofErr w:type="gramEnd"/>
            <w:r w:rsidRPr="0006561A">
              <w:rPr>
                <w:rFonts w:ascii="Arial" w:hAnsi="Arial" w:cs="Arial"/>
              </w:rPr>
              <w:t xml:space="preserve"> and support required to assist people experiencing multiple disadvantage including homelessness.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62D0" w14:textId="77777777" w:rsidR="00C616D8" w:rsidRPr="00C6586F" w:rsidRDefault="00C616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9040D0B" w14:textId="77777777" w:rsidR="00C616D8" w:rsidRPr="00C6586F" w:rsidRDefault="00C616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7400" w14:textId="77777777" w:rsidR="00C616D8" w:rsidRPr="00C6586F" w:rsidRDefault="00C616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3B753F21" w14:textId="77777777" w:rsidR="00C616D8" w:rsidRPr="00C6586F" w:rsidRDefault="00C616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47AB" w14:textId="77777777" w:rsidR="00C616D8" w:rsidRPr="00C6586F" w:rsidRDefault="00C616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C03B08E" w14:textId="77777777" w:rsidR="00C616D8" w:rsidRPr="00C6586F" w:rsidRDefault="00C616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616D8" w:rsidRPr="00C6586F" w14:paraId="386126EF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61137E" w14:textId="09337CAA" w:rsidR="00C616D8" w:rsidRPr="001255D8" w:rsidRDefault="0075632C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Demonstrable experience of implementing new services and mobilising new contracts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5772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2B35AD54" w14:textId="77777777" w:rsidR="00C616D8" w:rsidRPr="00C6586F" w:rsidRDefault="00C616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4BAD" w14:textId="77777777" w:rsidR="00C616D8" w:rsidRPr="00C6586F" w:rsidRDefault="00C616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36F9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5B2F15B8" w14:textId="77777777" w:rsidR="00C616D8" w:rsidRPr="00C6586F" w:rsidRDefault="00C616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632C" w:rsidRPr="00C6586F" w14:paraId="523EC07D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78925C" w14:textId="13864E4E" w:rsidR="0075632C" w:rsidRPr="00C6586F" w:rsidRDefault="004815F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Ensuring the needs of vulnerable people are met through project development and service delivery.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3B6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793BD00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964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9C659DB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C3A5" w14:textId="77777777" w:rsidR="004815F8" w:rsidRPr="00C6586F" w:rsidRDefault="004815F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6971EA84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5632C" w:rsidRPr="00C6586F" w14:paraId="7104E3C5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F2E4E9" w14:textId="73E8B0F0" w:rsidR="0075632C" w:rsidRPr="00C6586F" w:rsidRDefault="004815F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 xml:space="preserve">Experience of contract negotiation and income generation.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D5D" w14:textId="77777777" w:rsidR="004815F8" w:rsidRPr="00C6586F" w:rsidRDefault="004815F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94491BE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CB0C" w14:textId="77777777" w:rsidR="004815F8" w:rsidRPr="00C6586F" w:rsidRDefault="004815F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2697EA5C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9813" w14:textId="77777777" w:rsidR="0075632C" w:rsidRPr="00C6586F" w:rsidRDefault="0075632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815F8" w:rsidRPr="00C6586F" w14:paraId="1025E0AD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AC5AC1" w14:textId="17423E7B" w:rsidR="004815F8" w:rsidRPr="00C6586F" w:rsidRDefault="004815F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 xml:space="preserve">Ability to think strategically and make decisions </w:t>
            </w:r>
            <w:proofErr w:type="gramStart"/>
            <w:r w:rsidRPr="00C6586F">
              <w:rPr>
                <w:rFonts w:ascii="Arial" w:hAnsi="Arial" w:cs="Arial"/>
                <w:sz w:val="24"/>
                <w:szCs w:val="24"/>
              </w:rPr>
              <w:t>on the basis of</w:t>
            </w:r>
            <w:proofErr w:type="gramEnd"/>
            <w:r w:rsidRPr="00C6586F">
              <w:rPr>
                <w:rFonts w:ascii="Arial" w:hAnsi="Arial" w:cs="Arial"/>
                <w:sz w:val="24"/>
                <w:szCs w:val="24"/>
              </w:rPr>
              <w:t xml:space="preserve"> a range of internal and external factors and long-term impacts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669A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3E226538" w14:textId="77777777" w:rsidR="004815F8" w:rsidRPr="00C6586F" w:rsidRDefault="004815F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25D7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891FDA5" w14:textId="77777777" w:rsidR="004815F8" w:rsidRPr="00C6586F" w:rsidRDefault="004815F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76CA" w14:textId="77777777" w:rsidR="004815F8" w:rsidRPr="00C6586F" w:rsidRDefault="004815F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55D8" w:rsidRPr="00C6586F" w14:paraId="60DA1AB4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F5889F" w14:textId="6363BB6A" w:rsidR="001255D8" w:rsidRPr="00C6586F" w:rsidRDefault="001255D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Substantial experience of managing staff including performance management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0E1" w14:textId="37E50730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EC3" w14:textId="4B0B8CF4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5C0" w14:textId="52A4E220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</w:tc>
      </w:tr>
      <w:tr w:rsidR="001255D8" w:rsidRPr="00C6586F" w14:paraId="2E8831F9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C0F2B2" w14:textId="0419BD55" w:rsidR="001255D8" w:rsidRPr="00C6586F" w:rsidRDefault="001255D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Understanding of coproduction and embedding client involvement in all aspects of service and organisational development and delivery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4066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322B5169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42BE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2DEEC35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7735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7D187688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55D8" w:rsidRPr="00C6586F" w14:paraId="70C2038F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BFEA3A" w14:textId="6A8127F7" w:rsidR="001255D8" w:rsidRPr="00C6586F" w:rsidRDefault="001255D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Clear understanding of current adult safeguarding practice and its implementation in a complex setting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7B00" w14:textId="6E45702C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973A" w14:textId="545777F0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5905" w14:textId="77777777" w:rsidR="001255D8" w:rsidRPr="00C6586F" w:rsidRDefault="001255D8" w:rsidP="001255D8">
            <w:pPr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1255D8" w:rsidRPr="00C6586F" w14:paraId="79C1236D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D27E1E" w14:textId="73A3E9EA" w:rsidR="001255D8" w:rsidRPr="00C6586F" w:rsidRDefault="001255D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 xml:space="preserve">Proven </w:t>
            </w:r>
            <w:r w:rsidR="00B93B3B">
              <w:rPr>
                <w:rFonts w:ascii="Arial" w:hAnsi="Arial" w:cs="Arial"/>
                <w:sz w:val="24"/>
                <w:szCs w:val="24"/>
              </w:rPr>
              <w:t>t</w:t>
            </w:r>
            <w:r w:rsidRPr="00C6586F">
              <w:rPr>
                <w:rFonts w:ascii="Arial" w:hAnsi="Arial" w:cs="Arial"/>
                <w:sz w:val="24"/>
                <w:szCs w:val="24"/>
              </w:rPr>
              <w:t xml:space="preserve">rack record in building and maintaining partnerships across the private, </w:t>
            </w:r>
            <w:proofErr w:type="gramStart"/>
            <w:r w:rsidRPr="00C6586F">
              <w:rPr>
                <w:rFonts w:ascii="Arial" w:hAnsi="Arial" w:cs="Arial"/>
                <w:sz w:val="24"/>
                <w:szCs w:val="24"/>
              </w:rPr>
              <w:t>statutory</w:t>
            </w:r>
            <w:proofErr w:type="gramEnd"/>
            <w:r w:rsidRPr="00C6586F">
              <w:rPr>
                <w:rFonts w:ascii="Arial" w:hAnsi="Arial" w:cs="Arial"/>
                <w:sz w:val="24"/>
                <w:szCs w:val="24"/>
              </w:rPr>
              <w:t xml:space="preserve"> and voluntary sectors. Including working in consortia/ multi partner funding frameworks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1D86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03D32BE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AA10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6D087CE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6F63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8F6A914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55D8" w:rsidRPr="00C6586F" w14:paraId="53A7E737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93C63E" w14:textId="14D2E3CA" w:rsidR="001255D8" w:rsidRPr="00C6586F" w:rsidRDefault="001255D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Experience of managing financial resources which includes setting budgets, monitoring expenditure, and reporting on financial performance.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C56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8290374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AF9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78764531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9FFF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6C4950A6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55D8" w:rsidRPr="00C6586F" w14:paraId="353E8F0A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0558BB" w14:textId="552E5E24" w:rsidR="001255D8" w:rsidRPr="00C6586F" w:rsidRDefault="001255D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lastRenderedPageBreak/>
              <w:t>Excellent knowledge of IT systems including Microsoft office packages and CRM systems to handle client data.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A0B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D29DC6C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2377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9F9D096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98CD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FC3CA8F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55D8" w:rsidRPr="00C6586F" w14:paraId="6C016283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A2D343" w14:textId="7251AC04" w:rsidR="001255D8" w:rsidRPr="00C6586F" w:rsidRDefault="001255D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Understanding of GDPR and associated data protection legislation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C3F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D8F9ED0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0F6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59CC5393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0938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55D8" w:rsidRPr="00C6586F" w14:paraId="68D5F776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1E05CC" w14:textId="63C3DFE4" w:rsidR="001255D8" w:rsidRPr="00C6586F" w:rsidRDefault="001255D8" w:rsidP="0006561A">
            <w:pPr>
              <w:pStyle w:val="Body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bCs/>
                <w:sz w:val="24"/>
                <w:szCs w:val="24"/>
              </w:rPr>
              <w:t>Excellent communication and presentation skills with the ability to facilitate and provide information to a wide range of audiences.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B6E7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57D155C0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433B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4D37D25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B87B" w14:textId="77777777" w:rsidR="001255D8" w:rsidRPr="00C6586F" w:rsidRDefault="001255D8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561A" w:rsidRPr="00C6586F" w14:paraId="31422592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0B7729" w14:textId="77777777" w:rsidR="0006561A" w:rsidRPr="0006561A" w:rsidRDefault="0006561A" w:rsidP="0006561A">
            <w:pPr>
              <w:contextualSpacing/>
              <w:rPr>
                <w:rFonts w:ascii="Arial" w:hAnsi="Arial" w:cs="Arial"/>
                <w:b/>
                <w:bCs/>
              </w:rPr>
            </w:pPr>
            <w:r w:rsidRPr="0006561A">
              <w:rPr>
                <w:rFonts w:ascii="Arial" w:hAnsi="Arial" w:cs="Arial"/>
                <w:b/>
                <w:bCs/>
              </w:rPr>
              <w:t>BEHAVIOURS AND PERSONAL ATTRIBUTES</w:t>
            </w:r>
          </w:p>
          <w:p w14:paraId="7E657EC8" w14:textId="77777777" w:rsidR="0006561A" w:rsidRPr="00C6586F" w:rsidRDefault="0006561A" w:rsidP="001255D8">
            <w:pPr>
              <w:pStyle w:val="Body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AB9B" w14:textId="77777777" w:rsidR="0006561A" w:rsidRPr="00C6586F" w:rsidRDefault="0006561A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0FC" w14:textId="77777777" w:rsidR="0006561A" w:rsidRPr="00C6586F" w:rsidRDefault="0006561A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4573" w14:textId="77777777" w:rsidR="0006561A" w:rsidRPr="00C6586F" w:rsidRDefault="0006561A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561A" w:rsidRPr="00C6586F" w14:paraId="33DC68F9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85475A" w14:textId="695B08EC" w:rsidR="0006561A" w:rsidRPr="00524042" w:rsidRDefault="002046CE" w:rsidP="0006561A">
            <w:pPr>
              <w:pStyle w:val="Body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Committed to making a difference to the lives of people experiencing or at risk of homelessness as outlined in the strategic plan.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D60" w14:textId="77777777" w:rsidR="00B05326" w:rsidRPr="00C6586F" w:rsidRDefault="00B05326" w:rsidP="00B0532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670F4A12" w14:textId="77777777" w:rsidR="0006561A" w:rsidRPr="00C6586F" w:rsidRDefault="0006561A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AF90" w14:textId="77777777" w:rsidR="00B05326" w:rsidRPr="00C6586F" w:rsidRDefault="00B05326" w:rsidP="00B0532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5099707A" w14:textId="77777777" w:rsidR="0006561A" w:rsidRPr="00C6586F" w:rsidRDefault="0006561A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CD4A" w14:textId="77777777" w:rsidR="0006561A" w:rsidRPr="00C6586F" w:rsidRDefault="0006561A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46CE" w:rsidRPr="00C6586F" w14:paraId="733B25FD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06F47" w14:textId="24C1F7AB" w:rsidR="002046CE" w:rsidRPr="00524042" w:rsidRDefault="00B05326" w:rsidP="0006561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2046CE" w:rsidRPr="0082501B">
              <w:rPr>
                <w:rFonts w:ascii="Arial" w:hAnsi="Arial" w:cs="Arial"/>
                <w:bCs/>
              </w:rPr>
              <w:t>roven ability to manage challenging and competing demands, respond to change and act under pressure.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8E97" w14:textId="77777777" w:rsidR="00B05326" w:rsidRPr="00C6586F" w:rsidRDefault="00B05326" w:rsidP="00B0532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999BBA8" w14:textId="77777777" w:rsidR="002046CE" w:rsidRPr="00C6586F" w:rsidRDefault="002046C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94EA" w14:textId="77777777" w:rsidR="00B05326" w:rsidRPr="00C6586F" w:rsidRDefault="00B05326" w:rsidP="00B0532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39C0CCBC" w14:textId="77777777" w:rsidR="002046CE" w:rsidRPr="00C6586F" w:rsidRDefault="002046C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6EB2" w14:textId="77777777" w:rsidR="00B05326" w:rsidRPr="00C6586F" w:rsidRDefault="00B05326" w:rsidP="00B0532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347B24AF" w14:textId="77777777" w:rsidR="002046CE" w:rsidRPr="00C6586F" w:rsidRDefault="002046C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501B" w:rsidRPr="00C6586F" w14:paraId="1FC11228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F750C4" w14:textId="333A1AB2" w:rsidR="0082501B" w:rsidRPr="007C7693" w:rsidRDefault="00BA70F6" w:rsidP="002046CE">
            <w:pPr>
              <w:pStyle w:val="Body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7693">
              <w:rPr>
                <w:rFonts w:ascii="Arial" w:hAnsi="Arial" w:cs="Arial"/>
                <w:bCs/>
                <w:sz w:val="24"/>
                <w:szCs w:val="24"/>
              </w:rPr>
              <w:t>Excellent inter-personal skills and t</w:t>
            </w:r>
            <w:r w:rsidR="0082501B" w:rsidRPr="007C7693">
              <w:rPr>
                <w:rFonts w:ascii="Arial" w:hAnsi="Arial" w:cs="Arial"/>
                <w:sz w:val="24"/>
                <w:szCs w:val="24"/>
              </w:rPr>
              <w:t>he ability to inspire and empower staff to achieve challenging outcomes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B92E" w14:textId="77777777" w:rsidR="00B05326" w:rsidRPr="00C6586F" w:rsidRDefault="00B05326" w:rsidP="00B0532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DE25A0D" w14:textId="77777777" w:rsidR="0082501B" w:rsidRPr="00C6586F" w:rsidRDefault="0082501B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9624" w14:textId="77777777" w:rsidR="00B05326" w:rsidRPr="00C6586F" w:rsidRDefault="00B05326" w:rsidP="00B0532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7FA58AD9" w14:textId="77777777" w:rsidR="0082501B" w:rsidRPr="00C6586F" w:rsidRDefault="0082501B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3B3B" w14:textId="77777777" w:rsidR="00B05326" w:rsidRPr="00C6586F" w:rsidRDefault="00B05326" w:rsidP="00B0532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CCC96C7" w14:textId="77777777" w:rsidR="0082501B" w:rsidRPr="00C6586F" w:rsidRDefault="0082501B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46CE" w:rsidRPr="00C6586F" w14:paraId="31C80416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05F756" w14:textId="571EE94B" w:rsidR="002046CE" w:rsidRPr="00524042" w:rsidRDefault="00B56454" w:rsidP="0006561A">
            <w:pPr>
              <w:pStyle w:val="Body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 xml:space="preserve">Committed to being visible, </w:t>
            </w:r>
            <w:proofErr w:type="gramStart"/>
            <w:r w:rsidRPr="00C6586F">
              <w:rPr>
                <w:rFonts w:ascii="Arial" w:hAnsi="Arial" w:cs="Arial"/>
                <w:sz w:val="24"/>
                <w:szCs w:val="24"/>
              </w:rPr>
              <w:t>accessible</w:t>
            </w:r>
            <w:proofErr w:type="gramEnd"/>
            <w:r w:rsidRPr="00C6586F">
              <w:rPr>
                <w:rFonts w:ascii="Arial" w:hAnsi="Arial" w:cs="Arial"/>
                <w:sz w:val="24"/>
                <w:szCs w:val="24"/>
              </w:rPr>
              <w:t xml:space="preserve"> and accountable to clients, staff, volunteers, board and other SIFA Fireside stakeholders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9205" w14:textId="77777777" w:rsidR="00B05326" w:rsidRPr="00C6586F" w:rsidRDefault="00B05326" w:rsidP="00B0532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5EE6F3E" w14:textId="77777777" w:rsidR="002046CE" w:rsidRPr="00C6586F" w:rsidRDefault="002046C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DF53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272E5E90" w14:textId="77777777" w:rsidR="002046CE" w:rsidRPr="00C6586F" w:rsidRDefault="002046C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3451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38EE8744" w14:textId="77777777" w:rsidR="002046CE" w:rsidRPr="00C6586F" w:rsidRDefault="002046C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46CE" w:rsidRPr="00C6586F" w14:paraId="2EC746C7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D1157C" w14:textId="57E8B8CA" w:rsidR="002046CE" w:rsidRPr="00524042" w:rsidRDefault="00B56454" w:rsidP="0006561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6586F">
              <w:rPr>
                <w:rFonts w:ascii="Arial" w:hAnsi="Arial" w:cs="Arial"/>
              </w:rPr>
              <w:t>Conflict resolution and de-escalation, dealing sensitively with challenging situations</w:t>
            </w:r>
            <w:r w:rsidR="00B93B3B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D95B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9322ED6" w14:textId="77777777" w:rsidR="002046CE" w:rsidRPr="00C6586F" w:rsidRDefault="002046C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DD8A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653B73B9" w14:textId="77777777" w:rsidR="002046CE" w:rsidRPr="00C6586F" w:rsidRDefault="002046C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71F3" w14:textId="77777777" w:rsidR="002046CE" w:rsidRPr="00C6586F" w:rsidRDefault="002046CE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64DC" w:rsidRPr="00C6586F" w14:paraId="2080587C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7E3364" w14:textId="1605EF5B" w:rsidR="00FB64DC" w:rsidRPr="00524042" w:rsidRDefault="00FB64DC" w:rsidP="00B56454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6586F">
              <w:rPr>
                <w:rFonts w:ascii="Arial" w:hAnsi="Arial" w:cs="Arial"/>
              </w:rPr>
              <w:t>Demonstrates resilience when dealing with the emotional challenges of working with an extremely vulnerable client group within a complex setting</w:t>
            </w:r>
            <w:r w:rsidR="00B93B3B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4774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3865E4B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3B60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4DC2A5B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A6FE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64DC" w:rsidRPr="00C6586F" w14:paraId="4E2B93C0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7F6D94" w14:textId="7CBC44F4" w:rsidR="00FB64DC" w:rsidRPr="00524042" w:rsidRDefault="00FB64DC" w:rsidP="00FB64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6586F">
              <w:rPr>
                <w:rFonts w:ascii="Arial" w:hAnsi="Arial" w:cs="Arial"/>
              </w:rPr>
              <w:t xml:space="preserve">Proactive </w:t>
            </w:r>
            <w:r w:rsidR="00E972EC">
              <w:rPr>
                <w:rFonts w:ascii="Arial" w:hAnsi="Arial" w:cs="Arial"/>
              </w:rPr>
              <w:t>in</w:t>
            </w:r>
            <w:r w:rsidRPr="00C6586F">
              <w:rPr>
                <w:rFonts w:ascii="Arial" w:hAnsi="Arial" w:cs="Arial"/>
              </w:rPr>
              <w:t xml:space="preserve"> seek</w:t>
            </w:r>
            <w:r w:rsidR="00E972EC">
              <w:rPr>
                <w:rFonts w:ascii="Arial" w:hAnsi="Arial" w:cs="Arial"/>
              </w:rPr>
              <w:t>ing</w:t>
            </w:r>
            <w:r w:rsidRPr="00C6586F">
              <w:rPr>
                <w:rFonts w:ascii="Arial" w:hAnsi="Arial" w:cs="Arial"/>
              </w:rPr>
              <w:t xml:space="preserve"> out opportunities to improve practice</w:t>
            </w:r>
            <w:r w:rsidR="00B93B3B">
              <w:rPr>
                <w:rFonts w:ascii="Arial" w:hAnsi="Arial" w:cs="Arial"/>
              </w:rPr>
              <w:t>.</w:t>
            </w:r>
            <w:r w:rsidRPr="00C658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86A6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79B93B8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1175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67EC239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F062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64DC" w:rsidRPr="00C6586F" w14:paraId="44E9B276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E6A4D3" w14:textId="5DAE4F1B" w:rsidR="003F7E5B" w:rsidRPr="00C6586F" w:rsidRDefault="003F7E5B" w:rsidP="0082501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6586F">
              <w:rPr>
                <w:rFonts w:ascii="Arial" w:hAnsi="Arial" w:cs="Arial"/>
              </w:rPr>
              <w:t>Able to be resourceful and find creative solutions to problems</w:t>
            </w:r>
            <w:r w:rsidR="00B93B3B">
              <w:rPr>
                <w:rFonts w:ascii="Arial" w:hAnsi="Arial" w:cs="Arial"/>
              </w:rPr>
              <w:t>.</w:t>
            </w:r>
          </w:p>
          <w:p w14:paraId="2F72FC76" w14:textId="77777777" w:rsidR="00FB64DC" w:rsidRPr="00C6586F" w:rsidRDefault="00FB64DC" w:rsidP="00FB64DC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CB25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694C06FF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4509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24B54419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364B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B64DC" w:rsidRPr="00C6586F" w14:paraId="778C2A4C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025728" w14:textId="031DB26D" w:rsidR="003F7E5B" w:rsidRPr="00C6586F" w:rsidRDefault="003F7E5B" w:rsidP="0082501B">
            <w:pPr>
              <w:pStyle w:val="Body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Autonomous and able to make decisions quickly and independently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B07C85" w14:textId="77777777" w:rsidR="00FB64DC" w:rsidRPr="00C6586F" w:rsidRDefault="00FB64DC" w:rsidP="00FB64DC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CFD3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0A5BBE2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F8E5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71257E1A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A3B5" w14:textId="77777777" w:rsidR="00FB64DC" w:rsidRPr="00C6586F" w:rsidRDefault="00FB64D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72EC" w:rsidRPr="00C6586F" w14:paraId="787BDB4E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9A659" w14:textId="2552BD7E" w:rsidR="00E972EC" w:rsidRPr="00524042" w:rsidRDefault="00E972EC" w:rsidP="003F7E5B">
            <w:pPr>
              <w:pStyle w:val="Body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Strong influencing skills with the ability to challenge the status quo across a range of audiences to achieve positive outcomes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6F4A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654F69CA" w14:textId="77777777" w:rsidR="00E972EC" w:rsidRPr="00C6586F" w:rsidRDefault="00E972E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E05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329A52D6" w14:textId="77777777" w:rsidR="00E972EC" w:rsidRPr="00C6586F" w:rsidRDefault="00E972E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9729" w14:textId="77777777" w:rsidR="00E972EC" w:rsidRPr="00C6586F" w:rsidRDefault="00E972EC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7814" w:rsidRPr="00C6586F" w14:paraId="225DDA77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1256A3" w14:textId="723C3F99" w:rsidR="00247814" w:rsidRPr="0082501B" w:rsidRDefault="00247814" w:rsidP="008250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2501B">
              <w:rPr>
                <w:rFonts w:ascii="Arial" w:hAnsi="Arial" w:cs="Arial"/>
              </w:rPr>
              <w:t>Creativity and enthusiasm with a positive, solution-focussed attitude</w:t>
            </w:r>
            <w:r w:rsidR="00B93B3B">
              <w:rPr>
                <w:rFonts w:ascii="Arial" w:hAnsi="Arial" w:cs="Arial"/>
              </w:rPr>
              <w:t>.</w:t>
            </w:r>
          </w:p>
          <w:p w14:paraId="6B4ED4CC" w14:textId="77777777" w:rsidR="00247814" w:rsidRPr="00C6586F" w:rsidRDefault="00247814" w:rsidP="00E972EC">
            <w:pPr>
              <w:pStyle w:val="Body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9765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A468EBE" w14:textId="77777777" w:rsidR="00247814" w:rsidRPr="00C6586F" w:rsidRDefault="00247814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A0F6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0FDEF9F3" w14:textId="77777777" w:rsidR="00247814" w:rsidRPr="00C6586F" w:rsidRDefault="00247814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F3A6" w14:textId="77777777" w:rsidR="008B04EE" w:rsidRPr="00C6586F" w:rsidRDefault="008B04EE" w:rsidP="008B04EE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78279A78" w14:textId="77777777" w:rsidR="00247814" w:rsidRPr="00C6586F" w:rsidRDefault="00247814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47814" w:rsidRPr="00C6586F" w14:paraId="1BB369E2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275067" w14:textId="0C60C39A" w:rsidR="00247814" w:rsidRPr="00524042" w:rsidRDefault="0082501B" w:rsidP="0082501B">
            <w:pPr>
              <w:pStyle w:val="Body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586F">
              <w:rPr>
                <w:rFonts w:ascii="Arial" w:hAnsi="Arial" w:cs="Arial"/>
                <w:sz w:val="24"/>
                <w:szCs w:val="24"/>
              </w:rPr>
              <w:t>Commitment to equality, diversity and inclusion and ability to incorporate this into practice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15A8" w14:textId="77777777" w:rsidR="00524042" w:rsidRPr="00C6586F" w:rsidRDefault="00524042" w:rsidP="0052404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2A443D03" w14:textId="77777777" w:rsidR="00247814" w:rsidRPr="00C6586F" w:rsidRDefault="00247814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73A3" w14:textId="77777777" w:rsidR="00524042" w:rsidRPr="00C6586F" w:rsidRDefault="00524042" w:rsidP="0052404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6E57269" w14:textId="77777777" w:rsidR="00247814" w:rsidRPr="00C6586F" w:rsidRDefault="00247814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E335" w14:textId="77777777" w:rsidR="00247814" w:rsidRPr="00C6586F" w:rsidRDefault="00247814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501B" w:rsidRPr="00C6586F" w14:paraId="7301D826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8B817C" w14:textId="7ACE86B3" w:rsidR="0082501B" w:rsidRPr="00C6586F" w:rsidRDefault="0082501B" w:rsidP="0082501B">
            <w:pPr>
              <w:pStyle w:val="Body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Adherence</w:t>
            </w:r>
            <w:r w:rsidRPr="00C6586F">
              <w:rPr>
                <w:rFonts w:ascii="Arial" w:hAnsi="Arial" w:cs="Arial"/>
                <w:sz w:val="24"/>
                <w:szCs w:val="24"/>
              </w:rPr>
              <w:t xml:space="preserve"> to SIFA Fireside’s vision and values</w:t>
            </w:r>
            <w:r w:rsidR="00B93B3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DD5A08" w14:textId="77777777" w:rsidR="0082501B" w:rsidRPr="00C6586F" w:rsidRDefault="0082501B" w:rsidP="0082501B">
            <w:pPr>
              <w:pStyle w:val="Body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A62" w14:textId="77777777" w:rsidR="00524042" w:rsidRPr="00C6586F" w:rsidRDefault="00524042" w:rsidP="0052404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6D3995C" w14:textId="77777777" w:rsidR="0082501B" w:rsidRPr="00C6586F" w:rsidRDefault="0082501B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A51A" w14:textId="77777777" w:rsidR="00524042" w:rsidRPr="00C6586F" w:rsidRDefault="00524042" w:rsidP="0052404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4EAF1797" w14:textId="77777777" w:rsidR="0082501B" w:rsidRPr="00C6586F" w:rsidRDefault="0082501B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EC66" w14:textId="77777777" w:rsidR="0082501B" w:rsidRPr="00C6586F" w:rsidRDefault="0082501B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2501B" w:rsidRPr="00C6586F" w14:paraId="4D715B99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3E1208" w14:textId="60128413" w:rsidR="0082501B" w:rsidRPr="00881767" w:rsidRDefault="0082501B" w:rsidP="0082501B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contextualSpacing/>
              <w:jc w:val="both"/>
              <w:textAlignment w:val="baseline"/>
              <w:rPr>
                <w:rFonts w:ascii="Arial" w:hAnsi="Arial" w:cs="Arial"/>
              </w:rPr>
            </w:pPr>
            <w:r w:rsidRPr="00C6586F">
              <w:rPr>
                <w:rStyle w:val="normaltextrun"/>
                <w:rFonts w:ascii="Arial" w:hAnsi="Arial" w:cs="Arial"/>
              </w:rPr>
              <w:t>Ability to work flexibly</w:t>
            </w:r>
            <w:r w:rsidR="00B93B3B">
              <w:rPr>
                <w:rStyle w:val="normaltextrun"/>
                <w:rFonts w:ascii="Arial" w:hAnsi="Arial" w:cs="Arial"/>
              </w:rPr>
              <w:t>.</w:t>
            </w:r>
            <w:r w:rsidRPr="00C6586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4A8F" w14:textId="77777777" w:rsidR="00524042" w:rsidRPr="00C6586F" w:rsidRDefault="00524042" w:rsidP="0052404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3F469326" w14:textId="77777777" w:rsidR="0082501B" w:rsidRPr="00C6586F" w:rsidRDefault="0082501B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30FD" w14:textId="77777777" w:rsidR="00524042" w:rsidRPr="00C6586F" w:rsidRDefault="00524042" w:rsidP="0052404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1187F545" w14:textId="77777777" w:rsidR="0082501B" w:rsidRPr="00C6586F" w:rsidRDefault="0082501B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1117" w14:textId="77777777" w:rsidR="0082501B" w:rsidRPr="00C6586F" w:rsidRDefault="0082501B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067A" w:rsidRPr="00C6586F" w14:paraId="53651584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AC29E4" w14:textId="77777777" w:rsidR="00D0067A" w:rsidRPr="00D0067A" w:rsidRDefault="00D0067A" w:rsidP="00D0067A">
            <w:pPr>
              <w:rPr>
                <w:rFonts w:ascii="Arial" w:hAnsi="Arial" w:cs="Arial"/>
                <w:b/>
                <w:bCs/>
              </w:rPr>
            </w:pPr>
            <w:r w:rsidRPr="00D0067A">
              <w:rPr>
                <w:rFonts w:ascii="Arial" w:hAnsi="Arial" w:cs="Arial"/>
                <w:b/>
                <w:bCs/>
              </w:rPr>
              <w:t>SPECIAL REQUIREMENTS</w:t>
            </w:r>
          </w:p>
          <w:p w14:paraId="5570E879" w14:textId="77777777" w:rsidR="00D0067A" w:rsidRPr="00C6586F" w:rsidRDefault="00D0067A" w:rsidP="00D0067A">
            <w:pPr>
              <w:pStyle w:val="paragraph"/>
              <w:spacing w:before="0" w:beforeAutospacing="0" w:after="0" w:afterAutospacing="0"/>
              <w:contextualSpacing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522E" w14:textId="77777777" w:rsidR="00D0067A" w:rsidRPr="00C6586F" w:rsidRDefault="00D0067A" w:rsidP="0052404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A1F4" w14:textId="77777777" w:rsidR="00D0067A" w:rsidRPr="00C6586F" w:rsidRDefault="00D0067A" w:rsidP="00524042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CF0E" w14:textId="77777777" w:rsidR="00D0067A" w:rsidRPr="00C6586F" w:rsidRDefault="00D0067A" w:rsidP="001255D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0067A" w:rsidRPr="00C6586F" w14:paraId="2B76A45E" w14:textId="77777777" w:rsidTr="001255D8">
        <w:trPr>
          <w:trHeight w:val="567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A45F8F" w14:textId="4161C144" w:rsidR="00D0067A" w:rsidRPr="00D0067A" w:rsidRDefault="00D0067A" w:rsidP="00D0067A">
            <w:pPr>
              <w:rPr>
                <w:rFonts w:ascii="Arial" w:hAnsi="Arial" w:cs="Arial"/>
              </w:rPr>
            </w:pPr>
            <w:r w:rsidRPr="00D0067A">
              <w:rPr>
                <w:rFonts w:ascii="Arial" w:hAnsi="Arial" w:cs="Arial"/>
              </w:rPr>
              <w:t>Enhanced DBS</w:t>
            </w:r>
            <w:r w:rsidR="00B93B3B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3E0A" w14:textId="77777777" w:rsidR="00D0067A" w:rsidRPr="00C6586F" w:rsidRDefault="00D0067A" w:rsidP="00D0067A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2CF2C5EB" w14:textId="77777777" w:rsidR="00D0067A" w:rsidRPr="00C6586F" w:rsidRDefault="00D0067A" w:rsidP="00D0067A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E878" w14:textId="77777777" w:rsidR="00D0067A" w:rsidRPr="00C6586F" w:rsidRDefault="00D0067A" w:rsidP="00D0067A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C6586F">
              <w:rPr>
                <w:rFonts w:ascii="Arial" w:hAnsi="Arial" w:cs="Arial"/>
                <w:color w:val="000000"/>
              </w:rPr>
              <w:sym w:font="Wingdings 2" w:char="F050"/>
            </w:r>
          </w:p>
          <w:p w14:paraId="789FA175" w14:textId="77777777" w:rsidR="00D0067A" w:rsidRPr="00C6586F" w:rsidRDefault="00D0067A" w:rsidP="00D0067A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0496" w14:textId="77777777" w:rsidR="00D0067A" w:rsidRPr="00C6586F" w:rsidRDefault="00D0067A" w:rsidP="00D0067A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DC79BB7" w14:textId="5F82DBEC" w:rsidR="004E17BB" w:rsidRPr="00131202" w:rsidRDefault="004E17BB" w:rsidP="00517D62">
      <w:pPr>
        <w:pStyle w:val="NormalWeb"/>
        <w:tabs>
          <w:tab w:val="left" w:pos="4962"/>
        </w:tabs>
        <w:spacing w:before="0" w:after="0"/>
        <w:rPr>
          <w:rFonts w:ascii="Baskerville Old Face" w:hAnsi="Baskerville Old Face" w:cs="Arial"/>
        </w:rPr>
      </w:pPr>
    </w:p>
    <w:sectPr w:rsidR="004E17BB" w:rsidRPr="00131202" w:rsidSect="00AB7FD2">
      <w:pgSz w:w="11906" w:h="16838"/>
      <w:pgMar w:top="993" w:right="1800" w:bottom="1135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E5209"/>
    <w:multiLevelType w:val="hybridMultilevel"/>
    <w:tmpl w:val="92BE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E678D"/>
    <w:multiLevelType w:val="hybridMultilevel"/>
    <w:tmpl w:val="828E1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90570">
    <w:abstractNumId w:val="1"/>
  </w:num>
  <w:num w:numId="2" w16cid:durableId="31387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BB"/>
    <w:rsid w:val="00064E04"/>
    <w:rsid w:val="0006561A"/>
    <w:rsid w:val="000B6E43"/>
    <w:rsid w:val="001255D8"/>
    <w:rsid w:val="00131202"/>
    <w:rsid w:val="001470E4"/>
    <w:rsid w:val="002046CE"/>
    <w:rsid w:val="0023414D"/>
    <w:rsid w:val="00234EE4"/>
    <w:rsid w:val="00247814"/>
    <w:rsid w:val="00275665"/>
    <w:rsid w:val="00275976"/>
    <w:rsid w:val="00340E0B"/>
    <w:rsid w:val="00393E23"/>
    <w:rsid w:val="003F7E5B"/>
    <w:rsid w:val="004048F2"/>
    <w:rsid w:val="004256BF"/>
    <w:rsid w:val="00433AAE"/>
    <w:rsid w:val="004815F8"/>
    <w:rsid w:val="004A6C6F"/>
    <w:rsid w:val="004B7178"/>
    <w:rsid w:val="004E17BB"/>
    <w:rsid w:val="00517D62"/>
    <w:rsid w:val="00524042"/>
    <w:rsid w:val="005321DB"/>
    <w:rsid w:val="00535583"/>
    <w:rsid w:val="00542275"/>
    <w:rsid w:val="0058787B"/>
    <w:rsid w:val="005B3B6F"/>
    <w:rsid w:val="005E6CDF"/>
    <w:rsid w:val="00643378"/>
    <w:rsid w:val="00661303"/>
    <w:rsid w:val="00686C1E"/>
    <w:rsid w:val="006F06C7"/>
    <w:rsid w:val="00702F21"/>
    <w:rsid w:val="0075632C"/>
    <w:rsid w:val="007B0F80"/>
    <w:rsid w:val="007C7693"/>
    <w:rsid w:val="0082501B"/>
    <w:rsid w:val="008430A1"/>
    <w:rsid w:val="00881767"/>
    <w:rsid w:val="00886DB5"/>
    <w:rsid w:val="0089421C"/>
    <w:rsid w:val="008B04EE"/>
    <w:rsid w:val="00987342"/>
    <w:rsid w:val="009F6339"/>
    <w:rsid w:val="00A04A03"/>
    <w:rsid w:val="00A07C87"/>
    <w:rsid w:val="00A513D7"/>
    <w:rsid w:val="00AA7D76"/>
    <w:rsid w:val="00AB3AC5"/>
    <w:rsid w:val="00AB7FD2"/>
    <w:rsid w:val="00AE26B7"/>
    <w:rsid w:val="00AE716D"/>
    <w:rsid w:val="00B05326"/>
    <w:rsid w:val="00B56454"/>
    <w:rsid w:val="00B5695F"/>
    <w:rsid w:val="00B57CED"/>
    <w:rsid w:val="00B73768"/>
    <w:rsid w:val="00B80134"/>
    <w:rsid w:val="00B93B3B"/>
    <w:rsid w:val="00B9777F"/>
    <w:rsid w:val="00BA70F6"/>
    <w:rsid w:val="00BC34D9"/>
    <w:rsid w:val="00C2227D"/>
    <w:rsid w:val="00C4566B"/>
    <w:rsid w:val="00C616D8"/>
    <w:rsid w:val="00C6586F"/>
    <w:rsid w:val="00D0067A"/>
    <w:rsid w:val="00D417AF"/>
    <w:rsid w:val="00D77642"/>
    <w:rsid w:val="00D96941"/>
    <w:rsid w:val="00E02684"/>
    <w:rsid w:val="00E255EC"/>
    <w:rsid w:val="00E57DC2"/>
    <w:rsid w:val="00E85414"/>
    <w:rsid w:val="00E972EC"/>
    <w:rsid w:val="00ED7EE9"/>
    <w:rsid w:val="00F503E8"/>
    <w:rsid w:val="00F5601E"/>
    <w:rsid w:val="00F67271"/>
    <w:rsid w:val="00F9777B"/>
    <w:rsid w:val="00F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F9860"/>
  <w15:docId w15:val="{B25CF0D7-B8B4-43F7-83D3-856FEB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en-GB" w:eastAsia="en-GB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</w:style>
  <w:style w:type="paragraph" w:styleId="NormalWeb">
    <w:name w:val="Normal (Web)"/>
    <w:basedOn w:val="Normal"/>
    <w:pPr>
      <w:spacing w:before="280" w:after="280"/>
    </w:pPr>
  </w:style>
  <w:style w:type="character" w:customStyle="1" w:styleId="normaltextrun">
    <w:name w:val="normaltextrun"/>
    <w:basedOn w:val="DefaultParagraphFont"/>
    <w:rsid w:val="00E02684"/>
  </w:style>
  <w:style w:type="character" w:customStyle="1" w:styleId="eop">
    <w:name w:val="eop"/>
    <w:basedOn w:val="DefaultParagraphFont"/>
    <w:rsid w:val="00E02684"/>
  </w:style>
  <w:style w:type="paragraph" w:customStyle="1" w:styleId="Body">
    <w:name w:val="Body"/>
    <w:rsid w:val="00E02684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overflowPunct/>
      <w:autoSpaceDE/>
      <w:autoSpaceDN/>
      <w:textAlignment w:val="auto"/>
    </w:pPr>
    <w:rPr>
      <w:rFonts w:eastAsia="Arial Unicode MS" w:hAnsi="Arial Unicode MS" w:cs="Arial Unicode MS"/>
      <w:color w:val="000000"/>
      <w:kern w:val="0"/>
      <w:u w:color="000000"/>
      <w:bdr w:val="nil"/>
      <w:lang w:eastAsia="en-US"/>
    </w:rPr>
  </w:style>
  <w:style w:type="paragraph" w:customStyle="1" w:styleId="paragraph">
    <w:name w:val="paragraph"/>
    <w:basedOn w:val="Normal"/>
    <w:rsid w:val="00B9777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</w:rPr>
  </w:style>
  <w:style w:type="paragraph" w:styleId="ListParagraph">
    <w:name w:val="List Paragraph"/>
    <w:basedOn w:val="Normal"/>
    <w:uiPriority w:val="34"/>
    <w:qFormat/>
    <w:rsid w:val="0006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b035c0-4c23-4dd2-9159-c235000386ab" xsi:nil="true"/>
    <lcf76f155ced4ddcb4097134ff3c332f xmlns="d4a07a7c-9ac2-4e8d-89b7-36aeae2056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523FBA40AFC43BEC2C1AF900B1526" ma:contentTypeVersion="14" ma:contentTypeDescription="Create a new document." ma:contentTypeScope="" ma:versionID="2e82b4f1551c503cd931ab7ce5fe8518">
  <xsd:schema xmlns:xsd="http://www.w3.org/2001/XMLSchema" xmlns:xs="http://www.w3.org/2001/XMLSchema" xmlns:p="http://schemas.microsoft.com/office/2006/metadata/properties" xmlns:ns2="d4a07a7c-9ac2-4e8d-89b7-36aeae205643" xmlns:ns3="c6b035c0-4c23-4dd2-9159-c235000386ab" targetNamespace="http://schemas.microsoft.com/office/2006/metadata/properties" ma:root="true" ma:fieldsID="d2d44ba1a26004546ad66ed5ee336c86" ns2:_="" ns3:_="">
    <xsd:import namespace="d4a07a7c-9ac2-4e8d-89b7-36aeae205643"/>
    <xsd:import namespace="c6b035c0-4c23-4dd2-9159-c23500038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7a7c-9ac2-4e8d-89b7-36aeae205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007523-a536-4e4b-9fed-1b7d489dc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035c0-4c23-4dd2-9159-c235000386a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a7d9c7-6ef8-4ed8-9654-9dc264714e73}" ma:internalName="TaxCatchAll" ma:showField="CatchAllData" ma:web="c6b035c0-4c23-4dd2-9159-c23500038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758DE-0479-411A-9F2D-6698EBEA67AD}">
  <ds:schemaRefs>
    <ds:schemaRef ds:uri="http://schemas.microsoft.com/office/2006/metadata/properties"/>
    <ds:schemaRef ds:uri="http://schemas.microsoft.com/office/infopath/2007/PartnerControls"/>
    <ds:schemaRef ds:uri="c6b035c0-4c23-4dd2-9159-c235000386ab"/>
    <ds:schemaRef ds:uri="d4a07a7c-9ac2-4e8d-89b7-36aeae205643"/>
  </ds:schemaRefs>
</ds:datastoreItem>
</file>

<file path=customXml/itemProps2.xml><?xml version="1.0" encoding="utf-8"?>
<ds:datastoreItem xmlns:ds="http://schemas.openxmlformats.org/officeDocument/2006/customXml" ds:itemID="{1B93D979-1331-40E7-9B32-C13ACE0D5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07a7c-9ac2-4e8d-89b7-36aeae205643"/>
    <ds:schemaRef ds:uri="c6b035c0-4c23-4dd2-9159-c23500038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63A6E-C3DC-4769-82C6-E325EE982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a person specification</vt:lpstr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a person specification</dc:title>
  <dc:creator>dwebb</dc:creator>
  <cp:lastModifiedBy>Robb Sheppard</cp:lastModifiedBy>
  <cp:revision>2</cp:revision>
  <dcterms:created xsi:type="dcterms:W3CDTF">2024-09-06T12:43:00Z</dcterms:created>
  <dcterms:modified xsi:type="dcterms:W3CDTF">2024-09-06T12:43:00Z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0x010100115523FBA40AFC43BEC2C1AF900B1526</vt:lpwstr>
  </property>
  <property fmtid="{D5CDD505-2E9C-101B-9397-08002B2CF9AE}" pid="3" name="Order">
    <vt:r8>3870500</vt:r8>
  </property>
</Properties>
</file>