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A809" w14:textId="7C2DC463" w:rsidR="009E1AB4" w:rsidRDefault="00B552B2" w:rsidP="00DA2283">
      <w:pPr>
        <w:pStyle w:val="BodyText"/>
        <w:rPr>
          <w:rFonts w:ascii="Times New Roman"/>
          <w:i w:val="0"/>
          <w:sz w:val="20"/>
        </w:rPr>
      </w:pPr>
      <w:r w:rsidRPr="00B552B2">
        <w:rPr>
          <w:rFonts w:ascii="Times New Roman"/>
          <w:i w:val="0"/>
          <w:noProof/>
          <w:sz w:val="20"/>
        </w:rPr>
        <w:drawing>
          <wp:inline distT="0" distB="0" distL="0" distR="0" wp14:anchorId="02D40F31" wp14:editId="3AB938D9">
            <wp:extent cx="1231900" cy="1263650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28B3" w14:textId="049A7A46" w:rsidR="009E1AB4" w:rsidRDefault="076F8E99" w:rsidP="003D16D5">
      <w:pPr>
        <w:pStyle w:val="Title"/>
        <w:ind w:left="0"/>
        <w:jc w:val="left"/>
      </w:pPr>
      <w:r>
        <w:t>Job</w:t>
      </w:r>
      <w:r>
        <w:rPr>
          <w:spacing w:val="-2"/>
        </w:rPr>
        <w:t xml:space="preserve"> </w:t>
      </w:r>
      <w:r>
        <w:t>Description</w:t>
      </w:r>
      <w:r w:rsidR="00C2708C">
        <w:t xml:space="preserve"> </w:t>
      </w:r>
    </w:p>
    <w:p w14:paraId="4CFCE6A8" w14:textId="3A9DFED6" w:rsidR="076F8E99" w:rsidRDefault="076F8E99" w:rsidP="076F8E99">
      <w:pPr>
        <w:pStyle w:val="Title"/>
      </w:pPr>
    </w:p>
    <w:p w14:paraId="4B3B10BE" w14:textId="46167661" w:rsidR="0040587C" w:rsidRDefault="0AE14E49" w:rsidP="44E619AB">
      <w:pPr>
        <w:tabs>
          <w:tab w:val="left" w:pos="2999"/>
        </w:tabs>
        <w:spacing w:before="256"/>
        <w:rPr>
          <w:b/>
          <w:bCs/>
          <w:i/>
          <w:iCs/>
          <w:sz w:val="24"/>
          <w:szCs w:val="24"/>
        </w:rPr>
      </w:pPr>
      <w:r w:rsidRPr="0AE14E49">
        <w:rPr>
          <w:b/>
          <w:bCs/>
          <w:sz w:val="24"/>
          <w:szCs w:val="24"/>
        </w:rPr>
        <w:t>Job</w:t>
      </w:r>
      <w:r w:rsidRPr="0AE14E49">
        <w:rPr>
          <w:b/>
          <w:bCs/>
          <w:spacing w:val="-1"/>
          <w:sz w:val="24"/>
          <w:szCs w:val="24"/>
        </w:rPr>
        <w:t xml:space="preserve"> </w:t>
      </w:r>
      <w:bookmarkStart w:id="0" w:name="_Int_vdv4ALJx"/>
      <w:r w:rsidRPr="0AE14E49">
        <w:rPr>
          <w:b/>
          <w:bCs/>
          <w:sz w:val="24"/>
          <w:szCs w:val="24"/>
        </w:rPr>
        <w:t>title:</w:t>
      </w:r>
      <w:r w:rsidR="00F47EDB">
        <w:rPr>
          <w:b/>
          <w:sz w:val="24"/>
        </w:rPr>
        <w:tab/>
      </w:r>
      <w:bookmarkEnd w:id="0"/>
      <w:r w:rsidR="01BB68A8" w:rsidRPr="00AC737B">
        <w:rPr>
          <w:b/>
          <w:bCs/>
          <w:i/>
          <w:iCs/>
          <w:sz w:val="24"/>
          <w:szCs w:val="24"/>
        </w:rPr>
        <w:t xml:space="preserve">Fundraising </w:t>
      </w:r>
      <w:r w:rsidR="00625FFD">
        <w:rPr>
          <w:b/>
          <w:bCs/>
          <w:i/>
          <w:iCs/>
          <w:sz w:val="24"/>
          <w:szCs w:val="24"/>
        </w:rPr>
        <w:t>Lead</w:t>
      </w:r>
    </w:p>
    <w:p w14:paraId="293C478C" w14:textId="77777777" w:rsidR="0040587C" w:rsidRPr="0040587C" w:rsidRDefault="0040587C" w:rsidP="44E619AB">
      <w:pPr>
        <w:tabs>
          <w:tab w:val="left" w:pos="2999"/>
        </w:tabs>
        <w:spacing w:before="256"/>
        <w:rPr>
          <w:b/>
          <w:bCs/>
          <w:i/>
          <w:iCs/>
          <w:sz w:val="24"/>
          <w:szCs w:val="24"/>
        </w:rPr>
      </w:pPr>
    </w:p>
    <w:p w14:paraId="7F6236E1" w14:textId="33FE2483" w:rsidR="00792DD0" w:rsidRDefault="0AE14E49" w:rsidP="0040587C">
      <w:pPr>
        <w:tabs>
          <w:tab w:val="left" w:pos="2999"/>
        </w:tabs>
        <w:rPr>
          <w:b/>
          <w:bCs/>
          <w:i/>
          <w:iCs/>
          <w:sz w:val="24"/>
          <w:szCs w:val="24"/>
        </w:rPr>
      </w:pPr>
      <w:r w:rsidRPr="0AE14E49">
        <w:rPr>
          <w:b/>
          <w:bCs/>
          <w:sz w:val="24"/>
          <w:szCs w:val="24"/>
        </w:rPr>
        <w:t>Reporting</w:t>
      </w:r>
      <w:r w:rsidRPr="0AE14E49">
        <w:rPr>
          <w:b/>
          <w:bCs/>
          <w:spacing w:val="-3"/>
          <w:sz w:val="24"/>
          <w:szCs w:val="24"/>
        </w:rPr>
        <w:t xml:space="preserve"> </w:t>
      </w:r>
      <w:bookmarkStart w:id="1" w:name="_Int_RhkWOIe7"/>
      <w:r w:rsidRPr="0AE14E49">
        <w:rPr>
          <w:b/>
          <w:bCs/>
          <w:sz w:val="24"/>
          <w:szCs w:val="24"/>
        </w:rPr>
        <w:t>to:</w:t>
      </w:r>
      <w:r w:rsidR="00F47EDB">
        <w:rPr>
          <w:b/>
          <w:sz w:val="24"/>
        </w:rPr>
        <w:tab/>
      </w:r>
      <w:bookmarkEnd w:id="1"/>
      <w:r w:rsidR="6915BA3F" w:rsidRPr="00AC737B">
        <w:rPr>
          <w:b/>
          <w:bCs/>
          <w:i/>
          <w:iCs/>
          <w:sz w:val="24"/>
          <w:szCs w:val="24"/>
        </w:rPr>
        <w:t xml:space="preserve">Head of Fundraising and </w:t>
      </w:r>
      <w:r w:rsidR="4D2AE915" w:rsidRPr="00AC737B">
        <w:rPr>
          <w:b/>
          <w:bCs/>
          <w:i/>
          <w:iCs/>
          <w:sz w:val="24"/>
          <w:szCs w:val="24"/>
        </w:rPr>
        <w:t>Communications</w:t>
      </w:r>
    </w:p>
    <w:p w14:paraId="160B2EFE" w14:textId="77777777" w:rsidR="0040587C" w:rsidRDefault="0040587C" w:rsidP="0040587C">
      <w:pPr>
        <w:tabs>
          <w:tab w:val="left" w:pos="2999"/>
        </w:tabs>
        <w:rPr>
          <w:sz w:val="24"/>
          <w:szCs w:val="24"/>
        </w:rPr>
      </w:pPr>
    </w:p>
    <w:p w14:paraId="7E3ED5C0" w14:textId="66C8A242" w:rsidR="009E1AB4" w:rsidRPr="00BE0B70" w:rsidRDefault="0AE14E49" w:rsidP="44E619AB">
      <w:pPr>
        <w:tabs>
          <w:tab w:val="left" w:pos="2999"/>
        </w:tabs>
        <w:ind w:right="247"/>
        <w:rPr>
          <w:b/>
          <w:bCs/>
          <w:i/>
          <w:iCs/>
          <w:color w:val="FF0000"/>
          <w:sz w:val="24"/>
          <w:szCs w:val="24"/>
        </w:rPr>
      </w:pPr>
      <w:bookmarkStart w:id="2" w:name="_Int_sy4a5E4O"/>
      <w:r w:rsidRPr="44E619AB">
        <w:rPr>
          <w:b/>
          <w:bCs/>
          <w:sz w:val="24"/>
          <w:szCs w:val="24"/>
        </w:rPr>
        <w:t>Contract:</w:t>
      </w:r>
      <w:r>
        <w:tab/>
      </w:r>
      <w:bookmarkEnd w:id="2"/>
      <w:r w:rsidR="00792DD0" w:rsidRPr="00AC737B">
        <w:rPr>
          <w:b/>
          <w:bCs/>
          <w:i/>
          <w:iCs/>
          <w:sz w:val="24"/>
          <w:szCs w:val="24"/>
        </w:rPr>
        <w:t>Permanent</w:t>
      </w:r>
    </w:p>
    <w:p w14:paraId="0E27B00A" w14:textId="77777777" w:rsidR="009E1AB4" w:rsidRDefault="009E1AB4">
      <w:pPr>
        <w:pStyle w:val="BodyText"/>
        <w:rPr>
          <w:sz w:val="24"/>
        </w:rPr>
      </w:pPr>
    </w:p>
    <w:p w14:paraId="7BBE093D" w14:textId="113B81F0" w:rsidR="009E1AB4" w:rsidRPr="00BE0B70" w:rsidRDefault="00F47EDB" w:rsidP="44E619AB">
      <w:pPr>
        <w:pStyle w:val="Heading1"/>
        <w:tabs>
          <w:tab w:val="left" w:pos="2999"/>
        </w:tabs>
        <w:ind w:left="0"/>
        <w:rPr>
          <w:i/>
          <w:iCs/>
          <w:color w:val="FF0000"/>
        </w:rPr>
      </w:pPr>
      <w:bookmarkStart w:id="3" w:name="_Int_c9hUI4gH"/>
      <w:r>
        <w:t>Location:</w:t>
      </w:r>
      <w:r>
        <w:tab/>
      </w:r>
      <w:bookmarkEnd w:id="3"/>
      <w:r w:rsidR="00792DD0" w:rsidRPr="00AC737B">
        <w:rPr>
          <w:i/>
          <w:iCs/>
        </w:rPr>
        <w:t>48-52 Allcock Street, Birmingham B9 4DY</w:t>
      </w:r>
    </w:p>
    <w:p w14:paraId="60061E4C" w14:textId="77777777" w:rsidR="009E1AB4" w:rsidRDefault="009E1AB4" w:rsidP="0AE14E49">
      <w:pPr>
        <w:pStyle w:val="BodyText"/>
        <w:ind w:left="2880"/>
        <w:rPr>
          <w:iCs/>
        </w:rPr>
      </w:pPr>
    </w:p>
    <w:p w14:paraId="38A418DD" w14:textId="6C3BA296" w:rsidR="009E1AB4" w:rsidRPr="00BE0B70" w:rsidRDefault="0AE14E49" w:rsidP="44E619AB">
      <w:pPr>
        <w:tabs>
          <w:tab w:val="left" w:pos="2999"/>
        </w:tabs>
        <w:rPr>
          <w:b/>
          <w:bCs/>
          <w:i/>
          <w:iCs/>
          <w:sz w:val="24"/>
          <w:szCs w:val="24"/>
        </w:rPr>
      </w:pPr>
      <w:bookmarkStart w:id="4" w:name="_Int_AoBsUrdO"/>
      <w:r w:rsidRPr="44E619AB">
        <w:rPr>
          <w:b/>
          <w:bCs/>
          <w:sz w:val="24"/>
          <w:szCs w:val="24"/>
        </w:rPr>
        <w:t>Hours:</w:t>
      </w:r>
      <w:r>
        <w:tab/>
      </w:r>
      <w:bookmarkEnd w:id="4"/>
      <w:r w:rsidR="00792DD0" w:rsidRPr="00AC737B">
        <w:rPr>
          <w:b/>
          <w:bCs/>
          <w:i/>
          <w:iCs/>
          <w:sz w:val="24"/>
          <w:szCs w:val="24"/>
        </w:rPr>
        <w:t>35 Hours</w:t>
      </w:r>
    </w:p>
    <w:p w14:paraId="44EAFD9C" w14:textId="77777777" w:rsidR="009E1AB4" w:rsidRDefault="009E1AB4">
      <w:pPr>
        <w:pStyle w:val="BodyText"/>
        <w:rPr>
          <w:sz w:val="24"/>
        </w:rPr>
      </w:pPr>
    </w:p>
    <w:p w14:paraId="29D8E4FC" w14:textId="5227CB8F" w:rsidR="009E1AB4" w:rsidRPr="00AC737B" w:rsidRDefault="1624EC85" w:rsidP="54D716D9">
      <w:pPr>
        <w:pStyle w:val="Heading1"/>
        <w:tabs>
          <w:tab w:val="left" w:pos="2999"/>
        </w:tabs>
        <w:ind w:left="0"/>
        <w:rPr>
          <w:i/>
          <w:iCs/>
          <w:color w:val="FF0000"/>
        </w:rPr>
      </w:pPr>
      <w:bookmarkStart w:id="5" w:name="_Int_uR2UCeVp"/>
      <w:r>
        <w:t>Salary:</w:t>
      </w:r>
      <w:r>
        <w:tab/>
      </w:r>
      <w:bookmarkEnd w:id="5"/>
      <w:r w:rsidR="003D6A12">
        <w:rPr>
          <w:i/>
          <w:iCs/>
        </w:rPr>
        <w:t>£2</w:t>
      </w:r>
      <w:r w:rsidR="0040587C">
        <w:rPr>
          <w:i/>
          <w:iCs/>
        </w:rPr>
        <w:t xml:space="preserve">7,385 </w:t>
      </w:r>
      <w:r w:rsidR="0040587C" w:rsidRPr="0040587C">
        <w:rPr>
          <w:i/>
          <w:iCs/>
        </w:rPr>
        <w:t>pro rata</w:t>
      </w:r>
    </w:p>
    <w:p w14:paraId="2DF2AA2A" w14:textId="77777777" w:rsidR="00792DD0" w:rsidRPr="004339E9" w:rsidRDefault="00792DD0" w:rsidP="00792DD0">
      <w:pPr>
        <w:rPr>
          <w:sz w:val="24"/>
          <w:szCs w:val="24"/>
        </w:rPr>
      </w:pPr>
    </w:p>
    <w:p w14:paraId="74D217B0" w14:textId="28505F9B" w:rsidR="009E1AB4" w:rsidRPr="007B3F67" w:rsidRDefault="0AE14E49" w:rsidP="067DDF0E">
      <w:pPr>
        <w:spacing w:before="229"/>
        <w:rPr>
          <w:b/>
          <w:bCs/>
          <w:sz w:val="24"/>
          <w:szCs w:val="24"/>
        </w:rPr>
      </w:pPr>
      <w:r w:rsidRPr="007B3F67">
        <w:rPr>
          <w:b/>
          <w:bCs/>
          <w:sz w:val="24"/>
          <w:szCs w:val="24"/>
        </w:rPr>
        <w:t>Overall</w:t>
      </w:r>
      <w:r w:rsidRPr="007B3F67">
        <w:rPr>
          <w:b/>
          <w:bCs/>
          <w:spacing w:val="-2"/>
          <w:sz w:val="24"/>
          <w:szCs w:val="24"/>
        </w:rPr>
        <w:t xml:space="preserve"> </w:t>
      </w:r>
      <w:r w:rsidRPr="007B3F67">
        <w:rPr>
          <w:b/>
          <w:bCs/>
          <w:sz w:val="24"/>
          <w:szCs w:val="24"/>
        </w:rPr>
        <w:t>purpose</w:t>
      </w:r>
      <w:r w:rsidRPr="007B3F67">
        <w:rPr>
          <w:b/>
          <w:bCs/>
          <w:spacing w:val="-1"/>
          <w:sz w:val="24"/>
          <w:szCs w:val="24"/>
        </w:rPr>
        <w:t xml:space="preserve"> </w:t>
      </w:r>
      <w:r w:rsidRPr="007B3F67">
        <w:rPr>
          <w:b/>
          <w:bCs/>
          <w:sz w:val="24"/>
          <w:szCs w:val="24"/>
        </w:rPr>
        <w:t>of</w:t>
      </w:r>
      <w:r w:rsidRPr="007B3F67">
        <w:rPr>
          <w:b/>
          <w:bCs/>
          <w:spacing w:val="-2"/>
          <w:sz w:val="24"/>
          <w:szCs w:val="24"/>
        </w:rPr>
        <w:t xml:space="preserve"> </w:t>
      </w:r>
      <w:r w:rsidRPr="007B3F67">
        <w:rPr>
          <w:b/>
          <w:bCs/>
          <w:sz w:val="24"/>
          <w:szCs w:val="24"/>
        </w:rPr>
        <w:t>job:</w:t>
      </w:r>
    </w:p>
    <w:p w14:paraId="16BD4A87" w14:textId="3241955C" w:rsidR="00916050" w:rsidRPr="004339E9" w:rsidRDefault="6C329777" w:rsidP="44E619AB">
      <w:pPr>
        <w:spacing w:before="229"/>
        <w:rPr>
          <w:sz w:val="24"/>
          <w:szCs w:val="24"/>
        </w:rPr>
      </w:pPr>
      <w:r w:rsidRPr="44E619AB">
        <w:rPr>
          <w:sz w:val="24"/>
          <w:szCs w:val="24"/>
        </w:rPr>
        <w:t xml:space="preserve">The role is to support the Head of Fundraising Volunteering and Communications </w:t>
      </w:r>
      <w:r w:rsidR="2AD77CA9" w:rsidRPr="44E619AB">
        <w:rPr>
          <w:sz w:val="24"/>
          <w:szCs w:val="24"/>
        </w:rPr>
        <w:t>to achieve the overarching fundraising strategy</w:t>
      </w:r>
      <w:r w:rsidR="640FF6A0" w:rsidRPr="44E619AB">
        <w:rPr>
          <w:sz w:val="24"/>
          <w:szCs w:val="24"/>
        </w:rPr>
        <w:t xml:space="preserve">, </w:t>
      </w:r>
      <w:proofErr w:type="spellStart"/>
      <w:r w:rsidR="640FF6A0" w:rsidRPr="44E619AB">
        <w:rPr>
          <w:sz w:val="24"/>
          <w:szCs w:val="24"/>
        </w:rPr>
        <w:t>maximising</w:t>
      </w:r>
      <w:proofErr w:type="spellEnd"/>
      <w:r w:rsidR="640FF6A0" w:rsidRPr="44E619AB">
        <w:rPr>
          <w:sz w:val="24"/>
          <w:szCs w:val="24"/>
        </w:rPr>
        <w:t xml:space="preserve"> opportunities for income generation as well as strategic aims</w:t>
      </w:r>
      <w:r w:rsidR="25839533" w:rsidRPr="44E619AB">
        <w:rPr>
          <w:sz w:val="24"/>
          <w:szCs w:val="24"/>
        </w:rPr>
        <w:t xml:space="preserve"> for SIFA Fireside.</w:t>
      </w:r>
    </w:p>
    <w:p w14:paraId="7D0FDB19" w14:textId="6FCF6BDA" w:rsidR="00916050" w:rsidRPr="007B3F67" w:rsidRDefault="00916050" w:rsidP="44E619AB">
      <w:pPr>
        <w:jc w:val="both"/>
        <w:rPr>
          <w:sz w:val="24"/>
          <w:szCs w:val="24"/>
        </w:rPr>
      </w:pPr>
    </w:p>
    <w:p w14:paraId="3497DD6A" w14:textId="133685F8" w:rsidR="007C74EE" w:rsidRDefault="4D2AE915" w:rsidP="0040587C">
      <w:pPr>
        <w:spacing w:after="160" w:line="257" w:lineRule="auto"/>
        <w:jc w:val="both"/>
        <w:rPr>
          <w:b/>
          <w:bCs/>
        </w:rPr>
      </w:pPr>
      <w:r w:rsidRPr="3FAEB518">
        <w:rPr>
          <w:sz w:val="24"/>
          <w:szCs w:val="24"/>
        </w:rPr>
        <w:t xml:space="preserve">As part of a small team, the post holder will be responsible for managing all supporter and donation information on the fundraising database, regularly importing payment data from a range of sources and </w:t>
      </w:r>
      <w:bookmarkStart w:id="6" w:name="_Int_sUoAaACC"/>
      <w:r w:rsidR="16A120C4" w:rsidRPr="3FAEB518">
        <w:rPr>
          <w:sz w:val="24"/>
          <w:szCs w:val="24"/>
        </w:rPr>
        <w:t>leading on</w:t>
      </w:r>
      <w:bookmarkEnd w:id="6"/>
      <w:r w:rsidRPr="3FAEB518">
        <w:rPr>
          <w:sz w:val="24"/>
          <w:szCs w:val="24"/>
        </w:rPr>
        <w:t xml:space="preserve"> the monthly reconciliation process. The post holder will also provide data selections and reports for SIFA Fireside’s supporter mailings and campaigns. When required, they will co-ordinate and support campaigns and fundraising initiatives.</w:t>
      </w:r>
    </w:p>
    <w:p w14:paraId="1F635FF4" w14:textId="50A23E22" w:rsidR="007B3F67" w:rsidRDefault="007B3F67" w:rsidP="44E619AB">
      <w:pPr>
        <w:rPr>
          <w:b/>
          <w:bCs/>
        </w:rPr>
      </w:pPr>
    </w:p>
    <w:p w14:paraId="1C8D55A6" w14:textId="1AEA08E1" w:rsidR="009E1AB4" w:rsidRDefault="076F8E99" w:rsidP="47298E5A">
      <w:pPr>
        <w:rPr>
          <w:b/>
          <w:bCs/>
        </w:rPr>
      </w:pPr>
      <w:r w:rsidRPr="47298E5A">
        <w:rPr>
          <w:b/>
          <w:bCs/>
        </w:rPr>
        <w:t>Key tasks</w:t>
      </w:r>
      <w:r w:rsidR="006E2B43">
        <w:rPr>
          <w:b/>
          <w:bCs/>
        </w:rPr>
        <w:t>:</w:t>
      </w:r>
    </w:p>
    <w:p w14:paraId="015D3839" w14:textId="5614B968" w:rsidR="076F8E99" w:rsidRDefault="076F8E99" w:rsidP="076F8E99">
      <w:pPr>
        <w:rPr>
          <w:color w:val="000000" w:themeColor="text1"/>
        </w:rPr>
      </w:pPr>
    </w:p>
    <w:p w14:paraId="50244E5F" w14:textId="02A8F4EE" w:rsidR="0040587C" w:rsidRPr="00E458BC" w:rsidRDefault="0040587C" w:rsidP="0040587C">
      <w:pPr>
        <w:pStyle w:val="ListParagraph"/>
        <w:numPr>
          <w:ilvl w:val="0"/>
          <w:numId w:val="13"/>
        </w:numPr>
        <w:rPr>
          <w:rStyle w:val="eop"/>
          <w:sz w:val="24"/>
          <w:szCs w:val="24"/>
          <w:lang w:val="en-GB"/>
        </w:rPr>
      </w:pPr>
      <w:r w:rsidRPr="00E458BC">
        <w:rPr>
          <w:rStyle w:val="eop"/>
          <w:sz w:val="24"/>
          <w:szCs w:val="24"/>
        </w:rPr>
        <w:t>Planning and delivering fundraising projects</w:t>
      </w:r>
      <w:r w:rsidR="009F6837" w:rsidRPr="00E458BC">
        <w:rPr>
          <w:rStyle w:val="eop"/>
          <w:sz w:val="24"/>
          <w:szCs w:val="24"/>
        </w:rPr>
        <w:t xml:space="preserve"> and campaigns</w:t>
      </w:r>
      <w:r w:rsidRPr="00E458BC">
        <w:rPr>
          <w:rStyle w:val="eop"/>
          <w:sz w:val="24"/>
          <w:szCs w:val="24"/>
        </w:rPr>
        <w:t xml:space="preserve">, </w:t>
      </w:r>
      <w:r w:rsidR="00410F84" w:rsidRPr="00E458BC">
        <w:rPr>
          <w:rStyle w:val="eop"/>
          <w:sz w:val="24"/>
          <w:szCs w:val="24"/>
        </w:rPr>
        <w:t xml:space="preserve">awareness </w:t>
      </w:r>
      <w:r w:rsidRPr="00E458BC">
        <w:rPr>
          <w:rStyle w:val="eop"/>
          <w:sz w:val="24"/>
          <w:szCs w:val="24"/>
        </w:rPr>
        <w:t xml:space="preserve">events and </w:t>
      </w:r>
      <w:r w:rsidR="009F6837" w:rsidRPr="00E458BC">
        <w:rPr>
          <w:rStyle w:val="eop"/>
          <w:sz w:val="24"/>
          <w:szCs w:val="24"/>
        </w:rPr>
        <w:t>legacy</w:t>
      </w:r>
      <w:r w:rsidR="00410F84" w:rsidRPr="00E458BC">
        <w:rPr>
          <w:rStyle w:val="eop"/>
          <w:sz w:val="24"/>
          <w:szCs w:val="24"/>
        </w:rPr>
        <w:t xml:space="preserve"> </w:t>
      </w:r>
      <w:r w:rsidRPr="00E458BC">
        <w:rPr>
          <w:rStyle w:val="eop"/>
          <w:sz w:val="24"/>
          <w:szCs w:val="24"/>
        </w:rPr>
        <w:t>campaign</w:t>
      </w:r>
      <w:r w:rsidR="009F6837" w:rsidRPr="00E458BC">
        <w:rPr>
          <w:rStyle w:val="eop"/>
          <w:sz w:val="24"/>
          <w:szCs w:val="24"/>
        </w:rPr>
        <w:t>s.</w:t>
      </w:r>
    </w:p>
    <w:p w14:paraId="63AE9CFD" w14:textId="77777777" w:rsidR="0040587C" w:rsidRPr="00E458BC" w:rsidRDefault="0040587C" w:rsidP="0040587C">
      <w:pPr>
        <w:pStyle w:val="ListParagraph"/>
        <w:ind w:left="720" w:firstLine="0"/>
        <w:rPr>
          <w:sz w:val="24"/>
          <w:szCs w:val="24"/>
          <w:lang w:val="en-GB"/>
        </w:rPr>
      </w:pPr>
    </w:p>
    <w:p w14:paraId="710630BE" w14:textId="7EDA8721" w:rsidR="0040587C" w:rsidRPr="00E458BC" w:rsidRDefault="0040587C" w:rsidP="0040587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E458BC">
        <w:rPr>
          <w:rStyle w:val="eop"/>
          <w:sz w:val="24"/>
          <w:szCs w:val="24"/>
        </w:rPr>
        <w:t>Building and maintaining excellent relationships with donors including regular Open Weeks.</w:t>
      </w:r>
    </w:p>
    <w:p w14:paraId="1588CDBB" w14:textId="77777777" w:rsidR="0040587C" w:rsidRPr="00E458BC" w:rsidRDefault="0040587C" w:rsidP="0040587C">
      <w:pPr>
        <w:rPr>
          <w:sz w:val="24"/>
          <w:szCs w:val="24"/>
          <w:lang w:val="en-GB"/>
        </w:rPr>
      </w:pPr>
    </w:p>
    <w:p w14:paraId="3C493735" w14:textId="77777777" w:rsidR="0040587C" w:rsidRPr="00E458BC" w:rsidRDefault="0040587C" w:rsidP="0040587C">
      <w:pPr>
        <w:pStyle w:val="ListParagraph"/>
        <w:numPr>
          <w:ilvl w:val="0"/>
          <w:numId w:val="13"/>
        </w:numPr>
        <w:rPr>
          <w:rStyle w:val="eop"/>
          <w:sz w:val="24"/>
          <w:szCs w:val="24"/>
        </w:rPr>
      </w:pPr>
      <w:r w:rsidRPr="00E458BC">
        <w:rPr>
          <w:rStyle w:val="eop"/>
          <w:sz w:val="24"/>
          <w:szCs w:val="24"/>
        </w:rPr>
        <w:t>Working with the Communications Assistant to produce assets and distribute social media content related to fundraising.</w:t>
      </w:r>
    </w:p>
    <w:p w14:paraId="7E9C4CA0" w14:textId="19718C2A" w:rsidR="0040587C" w:rsidRPr="00E458BC" w:rsidRDefault="0040587C" w:rsidP="0040587C">
      <w:pPr>
        <w:rPr>
          <w:sz w:val="24"/>
          <w:szCs w:val="24"/>
          <w:lang w:val="en-GB"/>
        </w:rPr>
      </w:pPr>
    </w:p>
    <w:p w14:paraId="4D348D09" w14:textId="3C3C91A1" w:rsidR="0040587C" w:rsidRPr="00E458BC" w:rsidRDefault="0040587C" w:rsidP="0040587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proofErr w:type="gramStart"/>
      <w:r w:rsidRPr="00E458BC">
        <w:rPr>
          <w:rStyle w:val="eop"/>
          <w:sz w:val="24"/>
          <w:szCs w:val="24"/>
        </w:rPr>
        <w:t>Supporting</w:t>
      </w:r>
      <w:proofErr w:type="gramEnd"/>
      <w:r w:rsidRPr="00E458BC">
        <w:rPr>
          <w:rStyle w:val="eop"/>
          <w:sz w:val="24"/>
          <w:szCs w:val="24"/>
        </w:rPr>
        <w:t xml:space="preserve"> with managing fundraising volunteer</w:t>
      </w:r>
      <w:r w:rsidR="00AA2F59" w:rsidRPr="00E458BC">
        <w:rPr>
          <w:rStyle w:val="eop"/>
          <w:sz w:val="24"/>
          <w:szCs w:val="24"/>
        </w:rPr>
        <w:t>s</w:t>
      </w:r>
      <w:r w:rsidRPr="00E458BC">
        <w:rPr>
          <w:rStyle w:val="eop"/>
          <w:sz w:val="24"/>
          <w:szCs w:val="24"/>
        </w:rPr>
        <w:t> to include Corporate Volunteer Teams</w:t>
      </w:r>
      <w:r w:rsidR="00017373" w:rsidRPr="00E458BC">
        <w:rPr>
          <w:rStyle w:val="eop"/>
          <w:sz w:val="24"/>
          <w:szCs w:val="24"/>
        </w:rPr>
        <w:t xml:space="preserve"> and conversion to individual givers.</w:t>
      </w:r>
    </w:p>
    <w:p w14:paraId="7413764C" w14:textId="77777777" w:rsidR="0040587C" w:rsidRPr="00E458BC" w:rsidRDefault="0040587C" w:rsidP="0040587C">
      <w:pPr>
        <w:rPr>
          <w:sz w:val="24"/>
          <w:szCs w:val="24"/>
          <w:lang w:val="en-GB"/>
        </w:rPr>
      </w:pPr>
    </w:p>
    <w:p w14:paraId="29AE2E42" w14:textId="77777777" w:rsidR="0040587C" w:rsidRPr="00E458BC" w:rsidRDefault="0040587C" w:rsidP="0040587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E458BC">
        <w:rPr>
          <w:rStyle w:val="eop"/>
          <w:sz w:val="24"/>
          <w:szCs w:val="24"/>
        </w:rPr>
        <w:t>Maintaining fundraising webpages and maintaining external donation platform accounts.</w:t>
      </w:r>
    </w:p>
    <w:p w14:paraId="1A315C24" w14:textId="77777777" w:rsidR="0040587C" w:rsidRPr="00E458BC" w:rsidRDefault="0040587C" w:rsidP="0040587C">
      <w:pPr>
        <w:rPr>
          <w:sz w:val="24"/>
          <w:szCs w:val="24"/>
          <w:lang w:val="en-GB"/>
        </w:rPr>
      </w:pPr>
    </w:p>
    <w:p w14:paraId="5464602F" w14:textId="62747711" w:rsidR="0040587C" w:rsidRPr="00E458BC" w:rsidRDefault="0040587C" w:rsidP="004C724B">
      <w:pPr>
        <w:pStyle w:val="ListParagraph"/>
        <w:widowControl/>
        <w:numPr>
          <w:ilvl w:val="0"/>
          <w:numId w:val="13"/>
        </w:numPr>
        <w:rPr>
          <w:rStyle w:val="eop"/>
          <w:sz w:val="24"/>
          <w:szCs w:val="24"/>
          <w:lang w:val="en-GB"/>
        </w:rPr>
      </w:pPr>
      <w:r w:rsidRPr="00E458BC">
        <w:rPr>
          <w:rStyle w:val="eop"/>
          <w:sz w:val="24"/>
          <w:szCs w:val="24"/>
        </w:rPr>
        <w:t>Managing and updating fundraising resources and literature including digital, print, t-shirts, and collection tins.</w:t>
      </w:r>
    </w:p>
    <w:p w14:paraId="0847FAE8" w14:textId="77777777" w:rsidR="0040587C" w:rsidRPr="00E458BC" w:rsidRDefault="0040587C" w:rsidP="0040587C">
      <w:pPr>
        <w:pStyle w:val="ListParagraph"/>
        <w:rPr>
          <w:rStyle w:val="eop"/>
          <w:sz w:val="24"/>
          <w:szCs w:val="24"/>
          <w:lang w:val="en-GB"/>
        </w:rPr>
      </w:pPr>
    </w:p>
    <w:p w14:paraId="6CFDFB29" w14:textId="765777AE" w:rsidR="4D2AE915" w:rsidRPr="00E458BC" w:rsidRDefault="00814BF6" w:rsidP="00AC737B">
      <w:pPr>
        <w:pStyle w:val="ListParagraph"/>
        <w:widowControl/>
        <w:numPr>
          <w:ilvl w:val="0"/>
          <w:numId w:val="13"/>
        </w:numPr>
        <w:rPr>
          <w:sz w:val="24"/>
          <w:szCs w:val="24"/>
          <w:lang w:val="en-GB"/>
        </w:rPr>
      </w:pPr>
      <w:r w:rsidRPr="00E458BC">
        <w:rPr>
          <w:rStyle w:val="eop"/>
          <w:sz w:val="24"/>
          <w:szCs w:val="24"/>
        </w:rPr>
        <w:t>Overseeing the r</w:t>
      </w:r>
      <w:r w:rsidR="156C274C" w:rsidRPr="00E458BC">
        <w:rPr>
          <w:rStyle w:val="eop"/>
          <w:sz w:val="24"/>
          <w:szCs w:val="24"/>
        </w:rPr>
        <w:t xml:space="preserve">ecording </w:t>
      </w:r>
      <w:r w:rsidRPr="00E458BC">
        <w:rPr>
          <w:rStyle w:val="eop"/>
          <w:sz w:val="24"/>
          <w:szCs w:val="24"/>
        </w:rPr>
        <w:t xml:space="preserve">of </w:t>
      </w:r>
      <w:r w:rsidR="156C274C" w:rsidRPr="00E458BC">
        <w:rPr>
          <w:rStyle w:val="eop"/>
          <w:sz w:val="24"/>
          <w:szCs w:val="24"/>
        </w:rPr>
        <w:t>all payment and donor data in our CRM database Beacon, including importing donations from a range of platforms.</w:t>
      </w:r>
      <w:r w:rsidR="00FA55B6" w:rsidRPr="00E458BC">
        <w:rPr>
          <w:rStyle w:val="eop"/>
          <w:sz w:val="24"/>
          <w:szCs w:val="24"/>
        </w:rPr>
        <w:t xml:space="preserve"> </w:t>
      </w:r>
    </w:p>
    <w:p w14:paraId="74C74C65" w14:textId="74637019" w:rsidR="007B3F67" w:rsidRPr="00E458BC" w:rsidRDefault="007B3F67" w:rsidP="4D2AE915">
      <w:pPr>
        <w:widowControl/>
        <w:rPr>
          <w:sz w:val="24"/>
          <w:szCs w:val="24"/>
          <w:lang w:val="en-GB"/>
        </w:rPr>
      </w:pPr>
    </w:p>
    <w:p w14:paraId="47E23F55" w14:textId="14717F11" w:rsidR="4D2AE915" w:rsidRPr="00E458BC" w:rsidRDefault="00FA55B6" w:rsidP="00AC737B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E458BC">
        <w:rPr>
          <w:rStyle w:val="eop"/>
          <w:sz w:val="24"/>
          <w:szCs w:val="24"/>
        </w:rPr>
        <w:t>Overseeing the p</w:t>
      </w:r>
      <w:r w:rsidR="156C274C" w:rsidRPr="00E458BC">
        <w:rPr>
          <w:rStyle w:val="eop"/>
          <w:sz w:val="24"/>
          <w:szCs w:val="24"/>
        </w:rPr>
        <w:t xml:space="preserve">rocessing </w:t>
      </w:r>
      <w:r w:rsidRPr="00E458BC">
        <w:rPr>
          <w:rStyle w:val="eop"/>
          <w:sz w:val="24"/>
          <w:szCs w:val="24"/>
        </w:rPr>
        <w:t xml:space="preserve">of </w:t>
      </w:r>
      <w:r w:rsidR="156C274C" w:rsidRPr="00E458BC">
        <w:rPr>
          <w:rStyle w:val="eop"/>
          <w:sz w:val="24"/>
          <w:szCs w:val="24"/>
        </w:rPr>
        <w:t xml:space="preserve">Gift in Kind donations, running </w:t>
      </w:r>
      <w:r w:rsidR="00AA2F59" w:rsidRPr="00E458BC">
        <w:rPr>
          <w:rStyle w:val="eop"/>
          <w:sz w:val="24"/>
          <w:szCs w:val="24"/>
        </w:rPr>
        <w:t xml:space="preserve">associated </w:t>
      </w:r>
      <w:r w:rsidR="156C274C" w:rsidRPr="00E458BC">
        <w:rPr>
          <w:rStyle w:val="eop"/>
          <w:sz w:val="24"/>
          <w:szCs w:val="24"/>
        </w:rPr>
        <w:t>campaigns and scheduling callouts for needed items.</w:t>
      </w:r>
    </w:p>
    <w:p w14:paraId="43CD5E72" w14:textId="3F8608E1" w:rsidR="007B3F67" w:rsidRDefault="007B3F67" w:rsidP="4D2AE915">
      <w:pPr>
        <w:rPr>
          <w:color w:val="000000" w:themeColor="text1"/>
          <w:sz w:val="24"/>
          <w:szCs w:val="24"/>
          <w:lang w:val="en-GB"/>
        </w:rPr>
      </w:pPr>
    </w:p>
    <w:p w14:paraId="27F8974A" w14:textId="37233A92" w:rsidR="4D2AE915" w:rsidRPr="00AC737B" w:rsidRDefault="156C274C" w:rsidP="00AC737B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AC737B">
        <w:rPr>
          <w:rStyle w:val="eop"/>
          <w:color w:val="000000" w:themeColor="text1"/>
          <w:sz w:val="24"/>
          <w:szCs w:val="24"/>
        </w:rPr>
        <w:t>Managing the storing of Gift Aid declarations, talking to donors knowledgeably about tax effective giving and submitting monthly Gift Aid submissions to HMRC via Beacon.</w:t>
      </w:r>
    </w:p>
    <w:p w14:paraId="29EF2086" w14:textId="49E9BEDD" w:rsidR="007B3F67" w:rsidRDefault="007B3F67" w:rsidP="4D2AE915">
      <w:pPr>
        <w:rPr>
          <w:color w:val="000000" w:themeColor="text1"/>
          <w:sz w:val="24"/>
          <w:szCs w:val="24"/>
          <w:lang w:val="en-GB"/>
        </w:rPr>
      </w:pPr>
    </w:p>
    <w:p w14:paraId="0FAA3522" w14:textId="75782705" w:rsidR="007B3F67" w:rsidRPr="007702B6" w:rsidRDefault="156C274C" w:rsidP="007702B6">
      <w:pPr>
        <w:pStyle w:val="ListParagraph"/>
        <w:numPr>
          <w:ilvl w:val="0"/>
          <w:numId w:val="13"/>
        </w:numPr>
        <w:shd w:val="clear" w:color="auto" w:fill="FFFFFF" w:themeFill="background1"/>
        <w:rPr>
          <w:rStyle w:val="eop"/>
          <w:color w:val="000000" w:themeColor="text1"/>
          <w:sz w:val="24"/>
          <w:szCs w:val="24"/>
        </w:rPr>
      </w:pPr>
      <w:r w:rsidRPr="007702B6">
        <w:rPr>
          <w:rStyle w:val="eop"/>
          <w:color w:val="000000" w:themeColor="text1"/>
          <w:sz w:val="24"/>
          <w:szCs w:val="24"/>
        </w:rPr>
        <w:t>Producing and monitoring fundraising KPIs.</w:t>
      </w:r>
    </w:p>
    <w:p w14:paraId="755E8E14" w14:textId="1D7A1B91" w:rsidR="007B3F67" w:rsidRDefault="4D2AE915" w:rsidP="4D2AE915">
      <w:pPr>
        <w:rPr>
          <w:color w:val="000000" w:themeColor="text1"/>
          <w:sz w:val="24"/>
          <w:szCs w:val="24"/>
          <w:lang w:val="en-GB"/>
        </w:rPr>
      </w:pPr>
      <w:r w:rsidRPr="4D2AE915">
        <w:rPr>
          <w:rStyle w:val="eop"/>
          <w:color w:val="000000" w:themeColor="text1"/>
          <w:sz w:val="24"/>
          <w:szCs w:val="24"/>
        </w:rPr>
        <w:t xml:space="preserve">  </w:t>
      </w:r>
    </w:p>
    <w:p w14:paraId="28CC5A69" w14:textId="75A5ECDD" w:rsidR="4D2AE915" w:rsidRPr="00AC737B" w:rsidRDefault="156C274C" w:rsidP="00AC737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C737B">
        <w:rPr>
          <w:rStyle w:val="eop"/>
          <w:color w:val="000000" w:themeColor="text1"/>
          <w:sz w:val="24"/>
          <w:szCs w:val="24"/>
        </w:rPr>
        <w:t>Acknowledging all donations, new and cancelled regular donors and external fundraisers and providing stewardship with external fundraising events and collections.</w:t>
      </w:r>
    </w:p>
    <w:p w14:paraId="273A64AB" w14:textId="5AB201F8" w:rsidR="007B3F67" w:rsidRDefault="007B3F67" w:rsidP="4D2AE915">
      <w:pPr>
        <w:rPr>
          <w:color w:val="000000" w:themeColor="text1"/>
          <w:sz w:val="24"/>
          <w:szCs w:val="24"/>
          <w:lang w:val="en-GB"/>
        </w:rPr>
      </w:pPr>
    </w:p>
    <w:p w14:paraId="1B3449D1" w14:textId="455F6350" w:rsidR="4D2AE915" w:rsidRPr="00AC737B" w:rsidRDefault="156C274C" w:rsidP="00AC737B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AC737B">
        <w:rPr>
          <w:rStyle w:val="eop"/>
          <w:color w:val="000000" w:themeColor="text1"/>
          <w:sz w:val="24"/>
          <w:szCs w:val="24"/>
        </w:rPr>
        <w:t xml:space="preserve">Monitoring the fundraising inbox and distributing supporter communications via email and MailChimp, while managing supporter contact consent and updating SIFA Fireside’s mailing list. </w:t>
      </w:r>
      <w:r w:rsidRPr="00AC737B">
        <w:rPr>
          <w:sz w:val="24"/>
          <w:szCs w:val="24"/>
          <w:lang w:val="en-GB"/>
        </w:rPr>
        <w:t xml:space="preserve"> </w:t>
      </w:r>
    </w:p>
    <w:p w14:paraId="5F436349" w14:textId="582D4B9A" w:rsidR="007B3F67" w:rsidRDefault="007B3F67" w:rsidP="4D2AE915">
      <w:pPr>
        <w:rPr>
          <w:color w:val="000000" w:themeColor="text1"/>
          <w:sz w:val="24"/>
          <w:szCs w:val="24"/>
          <w:lang w:val="en-GB"/>
        </w:rPr>
      </w:pPr>
    </w:p>
    <w:p w14:paraId="62C6DD94" w14:textId="13F0B314" w:rsidR="007B3F67" w:rsidRPr="00AC737B" w:rsidRDefault="4D2AE915" w:rsidP="00AC737B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AC737B">
        <w:rPr>
          <w:rStyle w:val="eop"/>
          <w:color w:val="000000" w:themeColor="text1"/>
          <w:sz w:val="24"/>
          <w:szCs w:val="24"/>
        </w:rPr>
        <w:t>Ensuring work is carried out in accordance with the fundraising regulator and GDPR and always working within charity legislation and best practice.</w:t>
      </w:r>
    </w:p>
    <w:p w14:paraId="7EF664FA" w14:textId="02939C82" w:rsidR="007B3F67" w:rsidRDefault="007B3F67" w:rsidP="4D2AE915">
      <w:pPr>
        <w:rPr>
          <w:color w:val="000000" w:themeColor="text1"/>
          <w:sz w:val="24"/>
          <w:szCs w:val="24"/>
          <w:lang w:val="en-GB"/>
        </w:rPr>
      </w:pPr>
    </w:p>
    <w:p w14:paraId="4D8CDA3C" w14:textId="5DF32461" w:rsidR="007B3F67" w:rsidRPr="00AC737B" w:rsidRDefault="4D2AE915" w:rsidP="00AC737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C737B">
        <w:rPr>
          <w:sz w:val="24"/>
          <w:szCs w:val="24"/>
        </w:rPr>
        <w:t xml:space="preserve">Providing support to the Head of Fundraising </w:t>
      </w:r>
      <w:r w:rsidR="0040587C">
        <w:rPr>
          <w:sz w:val="24"/>
          <w:szCs w:val="24"/>
        </w:rPr>
        <w:t xml:space="preserve">and Communications </w:t>
      </w:r>
      <w:r w:rsidRPr="00AC737B">
        <w:rPr>
          <w:sz w:val="24"/>
          <w:szCs w:val="24"/>
        </w:rPr>
        <w:t>with ad hoc requests for data on finances, donors, and charity services.</w:t>
      </w:r>
    </w:p>
    <w:p w14:paraId="7C89401C" w14:textId="20FB5704" w:rsidR="44E619AB" w:rsidRDefault="44E619AB" w:rsidP="4D2AE915">
      <w:pPr>
        <w:rPr>
          <w:sz w:val="24"/>
          <w:szCs w:val="24"/>
        </w:rPr>
      </w:pPr>
    </w:p>
    <w:p w14:paraId="3882DF33" w14:textId="751F0249" w:rsidR="4D2AE915" w:rsidRPr="00AC737B" w:rsidRDefault="4D2AE915" w:rsidP="00AC737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C737B">
        <w:rPr>
          <w:rStyle w:val="eop"/>
          <w:color w:val="000000" w:themeColor="text1"/>
          <w:sz w:val="24"/>
          <w:szCs w:val="24"/>
        </w:rPr>
        <w:t>Undertaking any other reasonable duties that may be required to support the admin team.</w:t>
      </w:r>
    </w:p>
    <w:p w14:paraId="7753C020" w14:textId="31952A8A" w:rsidR="44E619AB" w:rsidRDefault="44E619AB" w:rsidP="44E619AB">
      <w:pPr>
        <w:rPr>
          <w:rStyle w:val="eop"/>
          <w:color w:val="000000" w:themeColor="text1"/>
          <w:sz w:val="24"/>
          <w:szCs w:val="24"/>
        </w:rPr>
      </w:pPr>
    </w:p>
    <w:p w14:paraId="3E64503D" w14:textId="0DDC5C24" w:rsidR="44E619AB" w:rsidRDefault="44E619AB" w:rsidP="44E619AB">
      <w:pPr>
        <w:rPr>
          <w:rStyle w:val="eop"/>
          <w:color w:val="000000" w:themeColor="text1"/>
          <w:sz w:val="24"/>
          <w:szCs w:val="24"/>
        </w:rPr>
      </w:pPr>
    </w:p>
    <w:p w14:paraId="022D007D" w14:textId="332F33D7" w:rsidR="44E619AB" w:rsidRDefault="03F117A5" w:rsidP="007C74EE">
      <w:pPr>
        <w:jc w:val="both"/>
        <w:rPr>
          <w:sz w:val="24"/>
          <w:szCs w:val="24"/>
        </w:rPr>
      </w:pPr>
      <w:r w:rsidRPr="44E619AB">
        <w:rPr>
          <w:sz w:val="24"/>
          <w:szCs w:val="24"/>
        </w:rPr>
        <w:t>*This is not an exhaustive description of the job. Aspects will change over time and the job holder is expected to contribute to its development and progression.</w:t>
      </w:r>
    </w:p>
    <w:p w14:paraId="41F74023" w14:textId="77777777" w:rsidR="007C74EE" w:rsidRDefault="007C74EE" w:rsidP="007C74EE">
      <w:pPr>
        <w:jc w:val="both"/>
        <w:rPr>
          <w:sz w:val="24"/>
          <w:szCs w:val="24"/>
        </w:rPr>
      </w:pPr>
    </w:p>
    <w:p w14:paraId="05567351" w14:textId="77777777" w:rsidR="007C74EE" w:rsidRDefault="007C74EE" w:rsidP="007C74EE">
      <w:pPr>
        <w:jc w:val="both"/>
        <w:rPr>
          <w:sz w:val="24"/>
          <w:szCs w:val="24"/>
        </w:rPr>
      </w:pPr>
    </w:p>
    <w:p w14:paraId="7541A742" w14:textId="77777777" w:rsidR="007C74EE" w:rsidRPr="007C74EE" w:rsidRDefault="007C74EE" w:rsidP="007C74EE">
      <w:pPr>
        <w:jc w:val="both"/>
        <w:rPr>
          <w:sz w:val="24"/>
          <w:szCs w:val="24"/>
        </w:rPr>
      </w:pPr>
    </w:p>
    <w:p w14:paraId="293160F7" w14:textId="6BD1A5BB" w:rsidR="44E619AB" w:rsidRDefault="44E619AB" w:rsidP="44E619AB">
      <w:pPr>
        <w:rPr>
          <w:b/>
          <w:bCs/>
          <w:color w:val="000000" w:themeColor="text1"/>
        </w:rPr>
      </w:pPr>
    </w:p>
    <w:p w14:paraId="794BE0A0" w14:textId="77777777" w:rsidR="007B3F67" w:rsidRPr="00A5139A" w:rsidRDefault="007B3F67" w:rsidP="007B3F67">
      <w:pPr>
        <w:rPr>
          <w:b/>
          <w:bCs/>
          <w:color w:val="000000" w:themeColor="text1"/>
        </w:rPr>
      </w:pPr>
      <w:r w:rsidRPr="00A5139A">
        <w:rPr>
          <w:b/>
          <w:bCs/>
          <w:color w:val="000000" w:themeColor="text1"/>
        </w:rPr>
        <w:t>Working conditions:</w:t>
      </w:r>
    </w:p>
    <w:p w14:paraId="6F3EFADA" w14:textId="6253902A" w:rsidR="007B3F67" w:rsidRDefault="007B3F67" w:rsidP="44E619AB">
      <w:pPr>
        <w:spacing w:before="10"/>
      </w:pPr>
    </w:p>
    <w:p w14:paraId="07313FAE" w14:textId="51B93D76" w:rsidR="007B3F67" w:rsidRDefault="0F5CD03B" w:rsidP="44E619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FAEB518">
        <w:rPr>
          <w:sz w:val="24"/>
          <w:szCs w:val="24"/>
        </w:rPr>
        <w:t xml:space="preserve">The Fundraising Officer post will be based at 48-52 Allcock Street, Digbeth, Birmingham B9 4DY, however there can be some flexibility </w:t>
      </w:r>
      <w:r w:rsidR="26ED91A1" w:rsidRPr="3FAEB518">
        <w:rPr>
          <w:sz w:val="24"/>
          <w:szCs w:val="24"/>
        </w:rPr>
        <w:t>dependent</w:t>
      </w:r>
      <w:r w:rsidRPr="3FAEB518">
        <w:rPr>
          <w:sz w:val="24"/>
          <w:szCs w:val="24"/>
        </w:rPr>
        <w:t xml:space="preserve"> on the weekly schedule</w:t>
      </w:r>
      <w:r w:rsidR="00135EF9" w:rsidRPr="3FAEB518">
        <w:rPr>
          <w:sz w:val="24"/>
          <w:szCs w:val="24"/>
        </w:rPr>
        <w:t xml:space="preserve"> </w:t>
      </w:r>
      <w:r w:rsidR="7FDAF150" w:rsidRPr="3FAEB518">
        <w:rPr>
          <w:sz w:val="24"/>
          <w:szCs w:val="24"/>
        </w:rPr>
        <w:t xml:space="preserve">and </w:t>
      </w:r>
      <w:r w:rsidR="1B9791C7" w:rsidRPr="3FAEB518">
        <w:rPr>
          <w:sz w:val="24"/>
          <w:szCs w:val="24"/>
        </w:rPr>
        <w:t>agree</w:t>
      </w:r>
      <w:r w:rsidR="68F64741" w:rsidRPr="3FAEB518">
        <w:rPr>
          <w:sz w:val="24"/>
          <w:szCs w:val="24"/>
        </w:rPr>
        <w:t>ment</w:t>
      </w:r>
      <w:r w:rsidR="7FDAF150" w:rsidRPr="3FAEB518">
        <w:rPr>
          <w:sz w:val="24"/>
          <w:szCs w:val="24"/>
        </w:rPr>
        <w:t xml:space="preserve"> with</w:t>
      </w:r>
      <w:r w:rsidR="005D9FF8" w:rsidRPr="3FAEB518">
        <w:rPr>
          <w:sz w:val="24"/>
          <w:szCs w:val="24"/>
        </w:rPr>
        <w:t xml:space="preserve"> your</w:t>
      </w:r>
      <w:r w:rsidR="7FDAF150" w:rsidRPr="3FAEB518">
        <w:rPr>
          <w:sz w:val="24"/>
          <w:szCs w:val="24"/>
        </w:rPr>
        <w:t xml:space="preserve"> line manager.</w:t>
      </w:r>
    </w:p>
    <w:p w14:paraId="6703BB2F" w14:textId="68624419" w:rsidR="007B3F67" w:rsidRDefault="4D078A42" w:rsidP="44E619AB">
      <w:pPr>
        <w:tabs>
          <w:tab w:val="left" w:pos="192"/>
          <w:tab w:val="left" w:pos="374"/>
        </w:tabs>
        <w:jc w:val="both"/>
        <w:rPr>
          <w:sz w:val="24"/>
          <w:szCs w:val="24"/>
        </w:rPr>
      </w:pPr>
      <w:r w:rsidRPr="44E619AB">
        <w:rPr>
          <w:sz w:val="24"/>
          <w:szCs w:val="24"/>
        </w:rPr>
        <w:t xml:space="preserve"> </w:t>
      </w:r>
    </w:p>
    <w:p w14:paraId="4CC7E532" w14:textId="5C33A2CE" w:rsidR="007B3F67" w:rsidRDefault="4D078A42" w:rsidP="44E619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4E619AB">
        <w:rPr>
          <w:sz w:val="24"/>
          <w:szCs w:val="24"/>
        </w:rPr>
        <w:t>Further employment information is contained in the Staff Handbook.</w:t>
      </w:r>
    </w:p>
    <w:p w14:paraId="51EEA771" w14:textId="36969364" w:rsidR="007B3F67" w:rsidRDefault="007B3F67" w:rsidP="4D2AE915">
      <w:pPr>
        <w:tabs>
          <w:tab w:val="left" w:pos="192"/>
          <w:tab w:val="left" w:pos="374"/>
        </w:tabs>
        <w:jc w:val="both"/>
        <w:rPr>
          <w:sz w:val="24"/>
          <w:szCs w:val="24"/>
        </w:rPr>
      </w:pPr>
    </w:p>
    <w:p w14:paraId="0E82C631" w14:textId="2BFF39C2" w:rsidR="007B3F67" w:rsidRDefault="4D078A42" w:rsidP="44E619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FAEB518">
        <w:rPr>
          <w:sz w:val="24"/>
          <w:szCs w:val="24"/>
        </w:rPr>
        <w:t xml:space="preserve">There may at times be a requirement to travel as part of the </w:t>
      </w:r>
      <w:bookmarkStart w:id="7" w:name="_Int_D1KgpWe9"/>
      <w:r w:rsidRPr="3FAEB518">
        <w:rPr>
          <w:sz w:val="24"/>
          <w:szCs w:val="24"/>
        </w:rPr>
        <w:t>role</w:t>
      </w:r>
      <w:bookmarkEnd w:id="7"/>
      <w:r w:rsidRPr="3FAEB518">
        <w:rPr>
          <w:sz w:val="24"/>
          <w:szCs w:val="24"/>
        </w:rPr>
        <w:t xml:space="preserve"> and reasonable travel expenses will be paid.</w:t>
      </w:r>
    </w:p>
    <w:p w14:paraId="3691CF5C" w14:textId="10D857C7" w:rsidR="007B3F67" w:rsidRDefault="4D078A42" w:rsidP="44E619AB">
      <w:pPr>
        <w:tabs>
          <w:tab w:val="left" w:pos="192"/>
          <w:tab w:val="left" w:pos="374"/>
        </w:tabs>
        <w:jc w:val="both"/>
        <w:rPr>
          <w:sz w:val="24"/>
          <w:szCs w:val="24"/>
        </w:rPr>
      </w:pPr>
      <w:r w:rsidRPr="44E619AB">
        <w:rPr>
          <w:sz w:val="24"/>
          <w:szCs w:val="24"/>
        </w:rPr>
        <w:t xml:space="preserve"> </w:t>
      </w:r>
    </w:p>
    <w:p w14:paraId="10C085EB" w14:textId="574E4118" w:rsidR="007B3F67" w:rsidRDefault="77326351" w:rsidP="44E619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4E619AB">
        <w:rPr>
          <w:sz w:val="24"/>
          <w:szCs w:val="24"/>
        </w:rPr>
        <w:t xml:space="preserve">Due to the nature of the work, you may be </w:t>
      </w:r>
      <w:r w:rsidR="4D078A42" w:rsidRPr="44E619AB">
        <w:rPr>
          <w:sz w:val="24"/>
          <w:szCs w:val="24"/>
        </w:rPr>
        <w:t xml:space="preserve">required to work outside of office hours, this may include occasional evenings, </w:t>
      </w:r>
      <w:r w:rsidR="6616A8F4" w:rsidRPr="44E619AB">
        <w:rPr>
          <w:sz w:val="24"/>
          <w:szCs w:val="24"/>
        </w:rPr>
        <w:t>weekends,</w:t>
      </w:r>
      <w:r w:rsidR="4D078A42" w:rsidRPr="44E619AB">
        <w:rPr>
          <w:sz w:val="24"/>
          <w:szCs w:val="24"/>
        </w:rPr>
        <w:t xml:space="preserve"> and bank holidays. </w:t>
      </w:r>
    </w:p>
    <w:p w14:paraId="6D855381" w14:textId="09D19AE7" w:rsidR="007B3F67" w:rsidRDefault="007B3F67" w:rsidP="44E619AB">
      <w:pPr>
        <w:rPr>
          <w:i/>
          <w:iCs/>
          <w:sz w:val="24"/>
          <w:szCs w:val="24"/>
        </w:rPr>
      </w:pPr>
    </w:p>
    <w:p w14:paraId="69E1C427" w14:textId="59A95DC1" w:rsidR="007B3F67" w:rsidRDefault="007B3F67" w:rsidP="156C274C">
      <w:pPr>
        <w:pStyle w:val="BodyText"/>
        <w:spacing w:before="10"/>
        <w:rPr>
          <w:sz w:val="24"/>
          <w:szCs w:val="24"/>
        </w:rPr>
      </w:pPr>
    </w:p>
    <w:p w14:paraId="6715A963" w14:textId="6FE61C8A" w:rsidR="007B3F67" w:rsidRDefault="007B3F67" w:rsidP="44E619AB">
      <w:pPr>
        <w:pStyle w:val="BodyText"/>
        <w:spacing w:before="10"/>
        <w:rPr>
          <w:b/>
          <w:bCs/>
          <w:i w:val="0"/>
          <w:sz w:val="24"/>
          <w:szCs w:val="24"/>
        </w:rPr>
      </w:pPr>
      <w:r w:rsidRPr="44E619AB">
        <w:rPr>
          <w:b/>
          <w:bCs/>
          <w:i w:val="0"/>
          <w:sz w:val="24"/>
          <w:szCs w:val="24"/>
        </w:rPr>
        <w:lastRenderedPageBreak/>
        <w:t>Who are we?</w:t>
      </w:r>
    </w:p>
    <w:p w14:paraId="53059197" w14:textId="77777777" w:rsidR="006322A2" w:rsidRDefault="006322A2" w:rsidP="44E619AB">
      <w:pPr>
        <w:pStyle w:val="BodyText"/>
        <w:spacing w:before="10"/>
        <w:rPr>
          <w:b/>
          <w:bCs/>
          <w:i w:val="0"/>
          <w:sz w:val="24"/>
          <w:szCs w:val="24"/>
        </w:rPr>
      </w:pPr>
    </w:p>
    <w:p w14:paraId="7B362DE9" w14:textId="77777777" w:rsidR="00D16632" w:rsidRPr="000E63C3" w:rsidRDefault="002D514D" w:rsidP="44E619AB">
      <w:pPr>
        <w:pStyle w:val="BodyText"/>
        <w:spacing w:before="10"/>
        <w:rPr>
          <w:i w:val="0"/>
          <w:sz w:val="24"/>
          <w:szCs w:val="24"/>
        </w:rPr>
      </w:pPr>
      <w:r w:rsidRPr="44E619AB">
        <w:rPr>
          <w:i w:val="0"/>
          <w:sz w:val="24"/>
          <w:szCs w:val="24"/>
        </w:rPr>
        <w:t xml:space="preserve">We are SIFA Fireside, the support </w:t>
      </w:r>
      <w:proofErr w:type="spellStart"/>
      <w:r w:rsidRPr="44E619AB">
        <w:rPr>
          <w:i w:val="0"/>
          <w:sz w:val="24"/>
          <w:szCs w:val="24"/>
        </w:rPr>
        <w:t>centre</w:t>
      </w:r>
      <w:proofErr w:type="spellEnd"/>
      <w:r w:rsidRPr="44E619AB">
        <w:rPr>
          <w:i w:val="0"/>
          <w:sz w:val="24"/>
          <w:szCs w:val="24"/>
        </w:rPr>
        <w:t xml:space="preserve"> for any adult in Birmingham that faces homelessness</w:t>
      </w:r>
      <w:r w:rsidR="00D16632" w:rsidRPr="44E619AB">
        <w:rPr>
          <w:i w:val="0"/>
          <w:sz w:val="24"/>
          <w:szCs w:val="24"/>
        </w:rPr>
        <w:t>. F</w:t>
      </w:r>
      <w:r w:rsidRPr="44E619AB">
        <w:rPr>
          <w:i w:val="0"/>
          <w:sz w:val="24"/>
          <w:szCs w:val="24"/>
        </w:rPr>
        <w:t>or 40 years we have supported Birmingham’s most vulnerable people</w:t>
      </w:r>
      <w:r w:rsidR="00D16632" w:rsidRPr="44E619AB">
        <w:rPr>
          <w:i w:val="0"/>
          <w:sz w:val="24"/>
          <w:szCs w:val="24"/>
        </w:rPr>
        <w:t xml:space="preserve"> through </w:t>
      </w:r>
      <w:r w:rsidR="007C424B" w:rsidRPr="44E619AB">
        <w:rPr>
          <w:i w:val="0"/>
          <w:sz w:val="24"/>
          <w:szCs w:val="24"/>
        </w:rPr>
        <w:t xml:space="preserve">several services </w:t>
      </w:r>
      <w:r w:rsidR="00D16632" w:rsidRPr="44E619AB">
        <w:rPr>
          <w:i w:val="0"/>
          <w:sz w:val="24"/>
          <w:szCs w:val="24"/>
        </w:rPr>
        <w:t>including</w:t>
      </w:r>
      <w:r w:rsidR="007C424B" w:rsidRPr="44E619AB">
        <w:rPr>
          <w:i w:val="0"/>
          <w:sz w:val="24"/>
          <w:szCs w:val="24"/>
        </w:rPr>
        <w:t xml:space="preserve"> Crisis, Prevention and Recovery</w:t>
      </w:r>
      <w:r w:rsidR="00547597" w:rsidRPr="44E619AB">
        <w:rPr>
          <w:i w:val="0"/>
          <w:sz w:val="24"/>
          <w:szCs w:val="24"/>
        </w:rPr>
        <w:t xml:space="preserve">. </w:t>
      </w:r>
    </w:p>
    <w:p w14:paraId="6530EEE3" w14:textId="77777777" w:rsidR="00D16632" w:rsidRPr="000E63C3" w:rsidRDefault="00D16632" w:rsidP="44E619AB">
      <w:pPr>
        <w:pStyle w:val="BodyText"/>
        <w:spacing w:before="10"/>
        <w:rPr>
          <w:i w:val="0"/>
          <w:sz w:val="24"/>
          <w:szCs w:val="24"/>
        </w:rPr>
      </w:pPr>
    </w:p>
    <w:p w14:paraId="3E0A9D6E" w14:textId="09975CD2" w:rsidR="007B3F67" w:rsidRPr="000E63C3" w:rsidRDefault="00547597" w:rsidP="3FAEB518">
      <w:pPr>
        <w:pStyle w:val="BodyText"/>
        <w:spacing w:before="10"/>
        <w:rPr>
          <w:i w:val="0"/>
          <w:sz w:val="24"/>
          <w:szCs w:val="24"/>
        </w:rPr>
      </w:pPr>
      <w:r w:rsidRPr="3FAEB518">
        <w:rPr>
          <w:i w:val="0"/>
          <w:sz w:val="24"/>
          <w:szCs w:val="24"/>
        </w:rPr>
        <w:t>A</w:t>
      </w:r>
      <w:r w:rsidR="007C424B" w:rsidRPr="3FAEB518">
        <w:rPr>
          <w:i w:val="0"/>
          <w:sz w:val="24"/>
          <w:szCs w:val="24"/>
        </w:rPr>
        <w:t>longside meeting</w:t>
      </w:r>
      <w:r w:rsidR="007B3F67" w:rsidRPr="3FAEB518">
        <w:rPr>
          <w:i w:val="0"/>
          <w:sz w:val="24"/>
          <w:szCs w:val="24"/>
        </w:rPr>
        <w:t xml:space="preserve"> primary needs such as food, </w:t>
      </w:r>
      <w:r w:rsidR="05830D32" w:rsidRPr="3FAEB518">
        <w:rPr>
          <w:i w:val="0"/>
          <w:sz w:val="24"/>
          <w:szCs w:val="24"/>
        </w:rPr>
        <w:t>showers,</w:t>
      </w:r>
      <w:r w:rsidR="007B3F67" w:rsidRPr="3FAEB518">
        <w:rPr>
          <w:i w:val="0"/>
          <w:sz w:val="24"/>
          <w:szCs w:val="24"/>
        </w:rPr>
        <w:t xml:space="preserve"> and clothing</w:t>
      </w:r>
      <w:r w:rsidR="007C424B" w:rsidRPr="3FAEB518">
        <w:rPr>
          <w:i w:val="0"/>
          <w:sz w:val="24"/>
          <w:szCs w:val="24"/>
        </w:rPr>
        <w:t>, we</w:t>
      </w:r>
      <w:r w:rsidR="00820E4E" w:rsidRPr="3FAEB518">
        <w:rPr>
          <w:i w:val="0"/>
          <w:sz w:val="24"/>
          <w:szCs w:val="24"/>
        </w:rPr>
        <w:t xml:space="preserve"> </w:t>
      </w:r>
      <w:r w:rsidR="007C424B" w:rsidRPr="3FAEB518">
        <w:rPr>
          <w:i w:val="0"/>
          <w:sz w:val="24"/>
          <w:szCs w:val="24"/>
        </w:rPr>
        <w:t xml:space="preserve">provide a </w:t>
      </w:r>
      <w:r w:rsidR="007B3F67" w:rsidRPr="3FAEB518">
        <w:rPr>
          <w:i w:val="0"/>
          <w:sz w:val="24"/>
          <w:szCs w:val="24"/>
        </w:rPr>
        <w:t xml:space="preserve">gateway to </w:t>
      </w:r>
      <w:r w:rsidR="007C424B" w:rsidRPr="3FAEB518">
        <w:rPr>
          <w:i w:val="0"/>
          <w:sz w:val="24"/>
          <w:szCs w:val="24"/>
        </w:rPr>
        <w:t xml:space="preserve">appropriate </w:t>
      </w:r>
      <w:r w:rsidR="007B3F67" w:rsidRPr="3FAEB518">
        <w:rPr>
          <w:i w:val="0"/>
          <w:sz w:val="24"/>
          <w:szCs w:val="24"/>
        </w:rPr>
        <w:t>services</w:t>
      </w:r>
      <w:r w:rsidR="007C424B" w:rsidRPr="3FAEB518">
        <w:rPr>
          <w:i w:val="0"/>
          <w:sz w:val="24"/>
          <w:szCs w:val="24"/>
        </w:rPr>
        <w:t xml:space="preserve"> such as</w:t>
      </w:r>
      <w:r w:rsidR="007B3F67" w:rsidRPr="3FAEB518">
        <w:rPr>
          <w:i w:val="0"/>
          <w:sz w:val="24"/>
          <w:szCs w:val="24"/>
        </w:rPr>
        <w:t xml:space="preserve"> </w:t>
      </w:r>
      <w:r w:rsidR="007C424B" w:rsidRPr="3FAEB518">
        <w:rPr>
          <w:i w:val="0"/>
          <w:sz w:val="24"/>
          <w:szCs w:val="24"/>
        </w:rPr>
        <w:t xml:space="preserve">our </w:t>
      </w:r>
      <w:r w:rsidR="007B3F67" w:rsidRPr="3FAEB518">
        <w:rPr>
          <w:i w:val="0"/>
          <w:sz w:val="24"/>
          <w:szCs w:val="24"/>
        </w:rPr>
        <w:t>Homeless Transition Service</w:t>
      </w:r>
      <w:r w:rsidR="000E63C3" w:rsidRPr="3FAEB518">
        <w:rPr>
          <w:i w:val="0"/>
          <w:sz w:val="24"/>
          <w:szCs w:val="24"/>
        </w:rPr>
        <w:t>,</w:t>
      </w:r>
      <w:r w:rsidR="007B3F67" w:rsidRPr="3FAEB518">
        <w:rPr>
          <w:i w:val="0"/>
          <w:sz w:val="24"/>
          <w:szCs w:val="24"/>
        </w:rPr>
        <w:t xml:space="preserve"> which helps people with support needs move from homelessness into accommodation</w:t>
      </w:r>
      <w:r w:rsidR="00DE5373" w:rsidRPr="3FAEB518">
        <w:rPr>
          <w:i w:val="0"/>
          <w:sz w:val="24"/>
          <w:szCs w:val="24"/>
        </w:rPr>
        <w:t>,</w:t>
      </w:r>
      <w:r w:rsidR="007B3F67" w:rsidRPr="3FAEB518">
        <w:rPr>
          <w:i w:val="0"/>
          <w:sz w:val="24"/>
          <w:szCs w:val="24"/>
        </w:rPr>
        <w:t xml:space="preserve"> and the Adult Support Hub, which focuses on supporting vulnerable adults to maintain their accommodation</w:t>
      </w:r>
      <w:r w:rsidR="007C424B" w:rsidRPr="3FAEB518">
        <w:rPr>
          <w:i w:val="0"/>
          <w:sz w:val="24"/>
          <w:szCs w:val="24"/>
        </w:rPr>
        <w:t xml:space="preserve"> and wellbeing</w:t>
      </w:r>
      <w:r w:rsidR="007B3F67" w:rsidRPr="3FAEB518">
        <w:rPr>
          <w:i w:val="0"/>
          <w:sz w:val="24"/>
          <w:szCs w:val="24"/>
        </w:rPr>
        <w:t>.</w:t>
      </w:r>
    </w:p>
    <w:p w14:paraId="248ECB16" w14:textId="77777777" w:rsidR="009F6DAD" w:rsidRPr="009629F5" w:rsidRDefault="009F6DAD" w:rsidP="44E619AB">
      <w:pPr>
        <w:rPr>
          <w:sz w:val="24"/>
          <w:szCs w:val="24"/>
        </w:rPr>
      </w:pPr>
    </w:p>
    <w:p w14:paraId="38466731" w14:textId="5D4A3CED" w:rsidR="007B3F67" w:rsidRPr="009629F5" w:rsidRDefault="007B3F67" w:rsidP="44E619AB">
      <w:pPr>
        <w:rPr>
          <w:sz w:val="24"/>
          <w:szCs w:val="24"/>
        </w:rPr>
      </w:pPr>
      <w:r w:rsidRPr="3FAEB518">
        <w:rPr>
          <w:sz w:val="24"/>
          <w:szCs w:val="24"/>
        </w:rPr>
        <w:t xml:space="preserve">SIFA Fireside is a </w:t>
      </w:r>
      <w:r w:rsidR="3851ADC6" w:rsidRPr="3FAEB518">
        <w:rPr>
          <w:sz w:val="24"/>
          <w:szCs w:val="24"/>
        </w:rPr>
        <w:t>value</w:t>
      </w:r>
      <w:r w:rsidRPr="3FAEB518">
        <w:rPr>
          <w:sz w:val="24"/>
          <w:szCs w:val="24"/>
        </w:rPr>
        <w:t xml:space="preserve">-driven </w:t>
      </w:r>
      <w:proofErr w:type="spellStart"/>
      <w:r w:rsidRPr="3FAEB518">
        <w:rPr>
          <w:sz w:val="24"/>
          <w:szCs w:val="24"/>
        </w:rPr>
        <w:t>organisation</w:t>
      </w:r>
      <w:proofErr w:type="spellEnd"/>
      <w:r w:rsidRPr="3FAEB518">
        <w:rPr>
          <w:sz w:val="24"/>
          <w:szCs w:val="24"/>
        </w:rPr>
        <w:t xml:space="preserve">, and it is essential that </w:t>
      </w:r>
      <w:proofErr w:type="gramStart"/>
      <w:r w:rsidRPr="3FAEB518">
        <w:rPr>
          <w:sz w:val="24"/>
          <w:szCs w:val="24"/>
        </w:rPr>
        <w:t>you can</w:t>
      </w:r>
      <w:proofErr w:type="gramEnd"/>
      <w:r w:rsidRPr="3FAEB518">
        <w:rPr>
          <w:sz w:val="24"/>
          <w:szCs w:val="24"/>
        </w:rPr>
        <w:t xml:space="preserve"> demonstrate your alignment with our values of courageous, supportive, </w:t>
      </w:r>
      <w:r w:rsidR="1B81D90B" w:rsidRPr="3FAEB518">
        <w:rPr>
          <w:sz w:val="24"/>
          <w:szCs w:val="24"/>
        </w:rPr>
        <w:t>dynamic,</w:t>
      </w:r>
      <w:r w:rsidRPr="3FAEB518">
        <w:rPr>
          <w:sz w:val="24"/>
          <w:szCs w:val="24"/>
        </w:rPr>
        <w:t xml:space="preserve"> and inclusive.</w:t>
      </w:r>
    </w:p>
    <w:p w14:paraId="7FF1A1A8" w14:textId="77777777" w:rsidR="007B3F67" w:rsidRPr="009629F5" w:rsidRDefault="007B3F67" w:rsidP="44E619AB">
      <w:pPr>
        <w:rPr>
          <w:sz w:val="24"/>
          <w:szCs w:val="24"/>
        </w:rPr>
      </w:pPr>
    </w:p>
    <w:p w14:paraId="73D3A895" w14:textId="6242676F" w:rsidR="007B3F67" w:rsidRPr="009629F5" w:rsidRDefault="008C489C" w:rsidP="44E619AB">
      <w:pPr>
        <w:rPr>
          <w:sz w:val="24"/>
          <w:szCs w:val="24"/>
        </w:rPr>
      </w:pPr>
      <w:r w:rsidRPr="54D716D9">
        <w:rPr>
          <w:sz w:val="24"/>
          <w:szCs w:val="24"/>
        </w:rPr>
        <w:t xml:space="preserve">SIFA Fireside is committed to ensuring its staff team is reflective of the community we support. </w:t>
      </w:r>
      <w:r w:rsidR="007B3F67" w:rsidRPr="54D716D9">
        <w:rPr>
          <w:sz w:val="24"/>
          <w:szCs w:val="24"/>
        </w:rPr>
        <w:t>We strive to address diversification through new initiatives such as our Employee Voice</w:t>
      </w:r>
      <w:r w:rsidR="00F84FD2" w:rsidRPr="54D716D9">
        <w:rPr>
          <w:sz w:val="24"/>
          <w:szCs w:val="24"/>
        </w:rPr>
        <w:t xml:space="preserve"> and</w:t>
      </w:r>
      <w:r w:rsidR="00B36E67" w:rsidRPr="54D716D9">
        <w:rPr>
          <w:sz w:val="24"/>
          <w:szCs w:val="24"/>
        </w:rPr>
        <w:t xml:space="preserve"> </w:t>
      </w:r>
      <w:r w:rsidR="00F84FD2" w:rsidRPr="54D716D9">
        <w:rPr>
          <w:sz w:val="24"/>
          <w:szCs w:val="24"/>
        </w:rPr>
        <w:t xml:space="preserve">our </w:t>
      </w:r>
      <w:r w:rsidR="00B36E67" w:rsidRPr="54D716D9">
        <w:rPr>
          <w:sz w:val="24"/>
          <w:szCs w:val="24"/>
        </w:rPr>
        <w:t>Equality</w:t>
      </w:r>
      <w:r w:rsidR="00F84FD2" w:rsidRPr="54D716D9">
        <w:rPr>
          <w:sz w:val="24"/>
          <w:szCs w:val="24"/>
        </w:rPr>
        <w:t xml:space="preserve">, </w:t>
      </w:r>
      <w:r w:rsidR="00B36E67" w:rsidRPr="54D716D9">
        <w:rPr>
          <w:sz w:val="24"/>
          <w:szCs w:val="24"/>
        </w:rPr>
        <w:t>Diversity</w:t>
      </w:r>
      <w:r w:rsidR="00F84FD2" w:rsidRPr="54D716D9">
        <w:rPr>
          <w:sz w:val="24"/>
          <w:szCs w:val="24"/>
        </w:rPr>
        <w:t xml:space="preserve"> and Inclusion</w:t>
      </w:r>
      <w:r w:rsidR="00B36E67" w:rsidRPr="54D716D9">
        <w:rPr>
          <w:sz w:val="24"/>
          <w:szCs w:val="24"/>
        </w:rPr>
        <w:t xml:space="preserve"> staff </w:t>
      </w:r>
      <w:r w:rsidR="007B3F67" w:rsidRPr="54D716D9">
        <w:rPr>
          <w:sz w:val="24"/>
          <w:szCs w:val="24"/>
        </w:rPr>
        <w:t>working group</w:t>
      </w:r>
      <w:r w:rsidR="00F84FD2" w:rsidRPr="54D716D9">
        <w:rPr>
          <w:sz w:val="24"/>
          <w:szCs w:val="24"/>
        </w:rPr>
        <w:t>.</w:t>
      </w:r>
      <w:r w:rsidR="007B3F67" w:rsidRPr="54D716D9">
        <w:rPr>
          <w:sz w:val="24"/>
          <w:szCs w:val="24"/>
        </w:rPr>
        <w:t xml:space="preserve"> </w:t>
      </w:r>
      <w:r w:rsidR="005C42DD" w:rsidRPr="54D716D9">
        <w:rPr>
          <w:sz w:val="24"/>
          <w:szCs w:val="24"/>
        </w:rPr>
        <w:t>We</w:t>
      </w:r>
      <w:r w:rsidR="007B3F67" w:rsidRPr="54D716D9">
        <w:rPr>
          <w:sz w:val="24"/>
          <w:szCs w:val="24"/>
        </w:rPr>
        <w:t xml:space="preserve"> </w:t>
      </w:r>
      <w:r w:rsidR="009F6DAD" w:rsidRPr="54D716D9">
        <w:rPr>
          <w:sz w:val="24"/>
          <w:szCs w:val="24"/>
        </w:rPr>
        <w:t>are</w:t>
      </w:r>
      <w:r w:rsidR="007B3F67" w:rsidRPr="54D716D9">
        <w:rPr>
          <w:sz w:val="24"/>
          <w:szCs w:val="24"/>
        </w:rPr>
        <w:t xml:space="preserve"> </w:t>
      </w:r>
      <w:r w:rsidR="005C42DD" w:rsidRPr="54D716D9">
        <w:rPr>
          <w:sz w:val="24"/>
          <w:szCs w:val="24"/>
        </w:rPr>
        <w:t xml:space="preserve">also </w:t>
      </w:r>
      <w:r w:rsidR="007B3F67" w:rsidRPr="54D716D9">
        <w:rPr>
          <w:sz w:val="24"/>
          <w:szCs w:val="24"/>
        </w:rPr>
        <w:t>committed to provid</w:t>
      </w:r>
      <w:r w:rsidR="005C42DD" w:rsidRPr="54D716D9">
        <w:rPr>
          <w:sz w:val="24"/>
          <w:szCs w:val="24"/>
        </w:rPr>
        <w:t xml:space="preserve">ing </w:t>
      </w:r>
      <w:r w:rsidR="007B3F67" w:rsidRPr="54D716D9">
        <w:rPr>
          <w:sz w:val="24"/>
          <w:szCs w:val="24"/>
        </w:rPr>
        <w:t xml:space="preserve">Unconscious Bias and Equality, Diversity and Inclusivity training </w:t>
      </w:r>
      <w:proofErr w:type="gramStart"/>
      <w:r w:rsidR="007B3F67" w:rsidRPr="54D716D9">
        <w:rPr>
          <w:sz w:val="24"/>
          <w:szCs w:val="24"/>
        </w:rPr>
        <w:t>to</w:t>
      </w:r>
      <w:proofErr w:type="gramEnd"/>
      <w:r w:rsidR="007B3F67" w:rsidRPr="54D716D9">
        <w:rPr>
          <w:sz w:val="24"/>
          <w:szCs w:val="24"/>
        </w:rPr>
        <w:t xml:space="preserve"> all staff.</w:t>
      </w:r>
    </w:p>
    <w:p w14:paraId="19F75464" w14:textId="77777777" w:rsidR="007B3F67" w:rsidRPr="009629F5" w:rsidRDefault="007B3F67" w:rsidP="44E619AB">
      <w:pPr>
        <w:rPr>
          <w:sz w:val="24"/>
          <w:szCs w:val="24"/>
        </w:rPr>
      </w:pPr>
    </w:p>
    <w:p w14:paraId="406D4856" w14:textId="06B9BDA5" w:rsidR="007B3F67" w:rsidRPr="009629F5" w:rsidRDefault="007B3F67" w:rsidP="44E619AB">
      <w:pPr>
        <w:rPr>
          <w:sz w:val="24"/>
          <w:szCs w:val="24"/>
        </w:rPr>
      </w:pPr>
      <w:r w:rsidRPr="44E619AB">
        <w:rPr>
          <w:sz w:val="24"/>
          <w:szCs w:val="24"/>
        </w:rPr>
        <w:t>For an informal discussion regarding th</w:t>
      </w:r>
      <w:r w:rsidR="7DFDAF40" w:rsidRPr="44E619AB">
        <w:rPr>
          <w:sz w:val="24"/>
          <w:szCs w:val="24"/>
        </w:rPr>
        <w:t>is</w:t>
      </w:r>
      <w:r w:rsidRPr="44E619AB">
        <w:rPr>
          <w:sz w:val="24"/>
          <w:szCs w:val="24"/>
        </w:rPr>
        <w:t xml:space="preserve"> role please contact </w:t>
      </w:r>
      <w:r w:rsidR="0040587C">
        <w:rPr>
          <w:sz w:val="24"/>
          <w:szCs w:val="24"/>
        </w:rPr>
        <w:t>Robb Sheppard</w:t>
      </w:r>
      <w:r w:rsidRPr="44E619AB">
        <w:rPr>
          <w:sz w:val="24"/>
          <w:szCs w:val="24"/>
        </w:rPr>
        <w:t xml:space="preserve"> on 0121 766 1700 or email </w:t>
      </w:r>
      <w:r w:rsidR="00E458BC">
        <w:rPr>
          <w:sz w:val="24"/>
          <w:szCs w:val="24"/>
        </w:rPr>
        <w:t>robbsheppard</w:t>
      </w:r>
      <w:r w:rsidRPr="44E619AB">
        <w:rPr>
          <w:sz w:val="24"/>
          <w:szCs w:val="24"/>
        </w:rPr>
        <w:t>@sifafireside.co.uk</w:t>
      </w:r>
      <w:r w:rsidR="00CD1A9B" w:rsidRPr="44E619AB">
        <w:rPr>
          <w:sz w:val="24"/>
          <w:szCs w:val="24"/>
        </w:rPr>
        <w:t>.</w:t>
      </w:r>
      <w:r w:rsidRPr="44E619AB">
        <w:rPr>
          <w:sz w:val="24"/>
          <w:szCs w:val="24"/>
        </w:rPr>
        <w:t xml:space="preserve"> </w:t>
      </w:r>
    </w:p>
    <w:p w14:paraId="3B7CD413" w14:textId="77777777" w:rsidR="007B3F67" w:rsidRPr="009629F5" w:rsidRDefault="007B3F67" w:rsidP="44E619AB">
      <w:pPr>
        <w:rPr>
          <w:sz w:val="24"/>
          <w:szCs w:val="24"/>
        </w:rPr>
      </w:pPr>
    </w:p>
    <w:p w14:paraId="18AE9A3A" w14:textId="4C997544" w:rsidR="00B027F4" w:rsidRDefault="007B3F67" w:rsidP="44E619AB">
      <w:pPr>
        <w:widowControl/>
        <w:autoSpaceDE/>
        <w:autoSpaceDN/>
        <w:rPr>
          <w:sz w:val="24"/>
          <w:szCs w:val="24"/>
        </w:rPr>
      </w:pPr>
      <w:r w:rsidRPr="44E619AB">
        <w:rPr>
          <w:sz w:val="24"/>
          <w:szCs w:val="24"/>
        </w:rPr>
        <w:t>To apply please download and complete the application form below.</w:t>
      </w:r>
      <w:r w:rsidR="00B027F4" w:rsidRPr="44E619AB">
        <w:rPr>
          <w:sz w:val="24"/>
          <w:szCs w:val="24"/>
        </w:rPr>
        <w:t xml:space="preserve"> Completed applications forms should be emailed to </w:t>
      </w:r>
      <w:hyperlink r:id="rId8">
        <w:r w:rsidR="00B027F4" w:rsidRPr="44E619AB">
          <w:rPr>
            <w:rStyle w:val="Hyperlink"/>
            <w:sz w:val="24"/>
            <w:szCs w:val="24"/>
          </w:rPr>
          <w:t>recruitment@sifafireside.co.uk</w:t>
        </w:r>
      </w:hyperlink>
    </w:p>
    <w:p w14:paraId="3EE0A5A8" w14:textId="7D5F5053" w:rsidR="007B3F67" w:rsidRPr="009629F5" w:rsidRDefault="007B3F67" w:rsidP="44E619AB">
      <w:pPr>
        <w:rPr>
          <w:sz w:val="24"/>
          <w:szCs w:val="24"/>
        </w:rPr>
      </w:pPr>
    </w:p>
    <w:p w14:paraId="4B40062E" w14:textId="77777777" w:rsidR="007B3F67" w:rsidRPr="009629F5" w:rsidRDefault="007B3F67" w:rsidP="44E619AB">
      <w:pPr>
        <w:tabs>
          <w:tab w:val="left" w:pos="2999"/>
        </w:tabs>
        <w:rPr>
          <w:sz w:val="24"/>
          <w:szCs w:val="24"/>
        </w:rPr>
      </w:pPr>
    </w:p>
    <w:p w14:paraId="19114570" w14:textId="562422E9" w:rsidR="007B3F67" w:rsidRPr="009629F5" w:rsidRDefault="00C73FCA" w:rsidP="44E619AB">
      <w:pPr>
        <w:pStyle w:val="BodyText"/>
        <w:spacing w:before="10"/>
        <w:rPr>
          <w:i w:val="0"/>
          <w:sz w:val="24"/>
          <w:szCs w:val="24"/>
        </w:rPr>
      </w:pPr>
      <w:r w:rsidRPr="44E619AB">
        <w:rPr>
          <w:i w:val="0"/>
          <w:sz w:val="24"/>
          <w:szCs w:val="24"/>
        </w:rPr>
        <w:t>Deadline</w:t>
      </w:r>
      <w:r w:rsidR="00E458BC">
        <w:rPr>
          <w:i w:val="0"/>
          <w:sz w:val="24"/>
          <w:szCs w:val="24"/>
        </w:rPr>
        <w:t>:</w:t>
      </w:r>
      <w:r w:rsidRPr="44E619AB">
        <w:rPr>
          <w:i w:val="0"/>
          <w:sz w:val="24"/>
          <w:szCs w:val="24"/>
        </w:rPr>
        <w:t xml:space="preserve"> </w:t>
      </w:r>
      <w:r w:rsidR="00E458BC">
        <w:rPr>
          <w:i w:val="0"/>
          <w:sz w:val="24"/>
          <w:szCs w:val="24"/>
        </w:rPr>
        <w:t>Mon</w:t>
      </w:r>
      <w:r w:rsidR="007C74EE">
        <w:rPr>
          <w:i w:val="0"/>
          <w:sz w:val="24"/>
          <w:szCs w:val="24"/>
        </w:rPr>
        <w:t xml:space="preserve">day </w:t>
      </w:r>
      <w:r w:rsidR="00E458BC">
        <w:rPr>
          <w:i w:val="0"/>
          <w:sz w:val="24"/>
          <w:szCs w:val="24"/>
        </w:rPr>
        <w:t>2</w:t>
      </w:r>
      <w:r w:rsidR="00A93D51">
        <w:rPr>
          <w:i w:val="0"/>
          <w:sz w:val="24"/>
          <w:szCs w:val="24"/>
        </w:rPr>
        <w:t>4th</w:t>
      </w:r>
      <w:r w:rsidR="007C74EE">
        <w:rPr>
          <w:i w:val="0"/>
          <w:sz w:val="24"/>
          <w:szCs w:val="24"/>
        </w:rPr>
        <w:t xml:space="preserve"> </w:t>
      </w:r>
      <w:r w:rsidR="00E458BC">
        <w:rPr>
          <w:i w:val="0"/>
          <w:sz w:val="24"/>
          <w:szCs w:val="24"/>
        </w:rPr>
        <w:t>November</w:t>
      </w:r>
      <w:r w:rsidR="007C74EE">
        <w:rPr>
          <w:i w:val="0"/>
          <w:sz w:val="24"/>
          <w:szCs w:val="24"/>
        </w:rPr>
        <w:t xml:space="preserve"> </w:t>
      </w:r>
      <w:r w:rsidR="00E458BC">
        <w:rPr>
          <w:i w:val="0"/>
          <w:sz w:val="24"/>
          <w:szCs w:val="24"/>
        </w:rPr>
        <w:t>9am</w:t>
      </w:r>
    </w:p>
    <w:p w14:paraId="4380C811" w14:textId="77777777" w:rsidR="007B3F67" w:rsidRDefault="007B3F67" w:rsidP="44E619AB">
      <w:pPr>
        <w:widowControl/>
        <w:autoSpaceDE/>
        <w:autoSpaceDN/>
        <w:rPr>
          <w:sz w:val="24"/>
          <w:szCs w:val="24"/>
        </w:rPr>
      </w:pPr>
    </w:p>
    <w:p w14:paraId="05BB1A5E" w14:textId="77777777" w:rsidR="00CF12C4" w:rsidRDefault="00CF12C4" w:rsidP="44E619AB">
      <w:pPr>
        <w:widowControl/>
        <w:autoSpaceDE/>
        <w:autoSpaceDN/>
        <w:rPr>
          <w:sz w:val="24"/>
          <w:szCs w:val="24"/>
        </w:rPr>
      </w:pPr>
    </w:p>
    <w:p w14:paraId="11F4D758" w14:textId="77777777" w:rsidR="00396A71" w:rsidRDefault="00396A71" w:rsidP="44E619AB">
      <w:pPr>
        <w:widowControl/>
        <w:autoSpaceDE/>
        <w:autoSpaceDN/>
        <w:rPr>
          <w:sz w:val="24"/>
          <w:szCs w:val="24"/>
        </w:rPr>
      </w:pPr>
    </w:p>
    <w:p w14:paraId="128AD1EE" w14:textId="77777777" w:rsidR="00396A71" w:rsidRDefault="00396A71" w:rsidP="00CF12C4">
      <w:pPr>
        <w:widowControl/>
        <w:autoSpaceDE/>
        <w:autoSpaceDN/>
      </w:pPr>
    </w:p>
    <w:p w14:paraId="26540E69" w14:textId="77777777" w:rsidR="00396A71" w:rsidRDefault="00396A71" w:rsidP="00CF12C4">
      <w:pPr>
        <w:widowControl/>
        <w:autoSpaceDE/>
        <w:autoSpaceDN/>
      </w:pPr>
    </w:p>
    <w:p w14:paraId="41B50BF8" w14:textId="77777777" w:rsidR="007B3F67" w:rsidRDefault="007B3F67" w:rsidP="00CF12C4">
      <w:pPr>
        <w:widowControl/>
        <w:autoSpaceDE/>
        <w:autoSpaceDN/>
        <w:rPr>
          <w:b/>
          <w:bCs/>
          <w:sz w:val="28"/>
          <w:szCs w:val="28"/>
        </w:rPr>
      </w:pPr>
    </w:p>
    <w:p w14:paraId="5AFBE00F" w14:textId="77777777" w:rsidR="007B3F67" w:rsidRDefault="007B3F67" w:rsidP="00CF12C4">
      <w:pPr>
        <w:widowControl/>
        <w:autoSpaceDE/>
        <w:autoSpaceDN/>
        <w:rPr>
          <w:b/>
          <w:bCs/>
          <w:sz w:val="28"/>
          <w:szCs w:val="28"/>
        </w:rPr>
      </w:pPr>
    </w:p>
    <w:p w14:paraId="5B569D82" w14:textId="77777777" w:rsidR="005442DD" w:rsidRDefault="005442DD" w:rsidP="00CF12C4">
      <w:pPr>
        <w:widowControl/>
        <w:autoSpaceDE/>
        <w:autoSpaceDN/>
        <w:rPr>
          <w:b/>
          <w:bCs/>
          <w:sz w:val="28"/>
          <w:szCs w:val="28"/>
        </w:rPr>
      </w:pPr>
    </w:p>
    <w:p w14:paraId="12729484" w14:textId="77777777" w:rsidR="005442DD" w:rsidRDefault="005442DD" w:rsidP="00CF12C4">
      <w:pPr>
        <w:widowControl/>
        <w:autoSpaceDE/>
        <w:autoSpaceDN/>
        <w:rPr>
          <w:b/>
          <w:bCs/>
          <w:sz w:val="28"/>
          <w:szCs w:val="28"/>
        </w:rPr>
      </w:pPr>
    </w:p>
    <w:p w14:paraId="4B430425" w14:textId="77777777" w:rsidR="005442DD" w:rsidRDefault="005442DD" w:rsidP="00CF12C4">
      <w:pPr>
        <w:widowControl/>
        <w:autoSpaceDE/>
        <w:autoSpaceDN/>
        <w:rPr>
          <w:b/>
          <w:bCs/>
          <w:sz w:val="28"/>
          <w:szCs w:val="28"/>
        </w:rPr>
      </w:pPr>
    </w:p>
    <w:p w14:paraId="398A2E80" w14:textId="77777777" w:rsidR="005442DD" w:rsidRDefault="005442DD" w:rsidP="00CF12C4">
      <w:pPr>
        <w:widowControl/>
        <w:autoSpaceDE/>
        <w:autoSpaceDN/>
        <w:rPr>
          <w:b/>
          <w:bCs/>
          <w:sz w:val="28"/>
          <w:szCs w:val="28"/>
        </w:rPr>
      </w:pPr>
    </w:p>
    <w:sectPr w:rsidR="005442DD">
      <w:pgSz w:w="11910" w:h="16840"/>
      <w:pgMar w:top="1340" w:right="15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5D6E" w14:textId="77777777" w:rsidR="00975CBF" w:rsidRDefault="00975CBF" w:rsidP="0080051F">
      <w:r>
        <w:separator/>
      </w:r>
    </w:p>
  </w:endnote>
  <w:endnote w:type="continuationSeparator" w:id="0">
    <w:p w14:paraId="4812D088" w14:textId="77777777" w:rsidR="00975CBF" w:rsidRDefault="00975CBF" w:rsidP="0080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2AA7" w14:textId="77777777" w:rsidR="00975CBF" w:rsidRDefault="00975CBF" w:rsidP="0080051F">
      <w:r>
        <w:separator/>
      </w:r>
    </w:p>
  </w:footnote>
  <w:footnote w:type="continuationSeparator" w:id="0">
    <w:p w14:paraId="09B87953" w14:textId="77777777" w:rsidR="00975CBF" w:rsidRDefault="00975CBF" w:rsidP="0080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8FE"/>
    <w:multiLevelType w:val="hybridMultilevel"/>
    <w:tmpl w:val="50C041C4"/>
    <w:lvl w:ilvl="0" w:tplc="82543DC6">
      <w:start w:val="5"/>
      <w:numFmt w:val="decimal"/>
      <w:lvlText w:val="%1."/>
      <w:lvlJc w:val="left"/>
      <w:pPr>
        <w:ind w:left="720" w:hanging="360"/>
      </w:pPr>
    </w:lvl>
    <w:lvl w:ilvl="1" w:tplc="3B22F746">
      <w:start w:val="1"/>
      <w:numFmt w:val="lowerLetter"/>
      <w:lvlText w:val="%2."/>
      <w:lvlJc w:val="left"/>
      <w:pPr>
        <w:ind w:left="1440" w:hanging="360"/>
      </w:pPr>
    </w:lvl>
    <w:lvl w:ilvl="2" w:tplc="F38CC6EA">
      <w:start w:val="1"/>
      <w:numFmt w:val="lowerRoman"/>
      <w:lvlText w:val="%3."/>
      <w:lvlJc w:val="right"/>
      <w:pPr>
        <w:ind w:left="2160" w:hanging="180"/>
      </w:pPr>
    </w:lvl>
    <w:lvl w:ilvl="3" w:tplc="8E909582">
      <w:start w:val="1"/>
      <w:numFmt w:val="decimal"/>
      <w:lvlText w:val="%4."/>
      <w:lvlJc w:val="left"/>
      <w:pPr>
        <w:ind w:left="2880" w:hanging="360"/>
      </w:pPr>
    </w:lvl>
    <w:lvl w:ilvl="4" w:tplc="33EA0228">
      <w:start w:val="1"/>
      <w:numFmt w:val="lowerLetter"/>
      <w:lvlText w:val="%5."/>
      <w:lvlJc w:val="left"/>
      <w:pPr>
        <w:ind w:left="3600" w:hanging="360"/>
      </w:pPr>
    </w:lvl>
    <w:lvl w:ilvl="5" w:tplc="047678E0">
      <w:start w:val="1"/>
      <w:numFmt w:val="lowerRoman"/>
      <w:lvlText w:val="%6."/>
      <w:lvlJc w:val="right"/>
      <w:pPr>
        <w:ind w:left="4320" w:hanging="180"/>
      </w:pPr>
    </w:lvl>
    <w:lvl w:ilvl="6" w:tplc="CFCA37E8">
      <w:start w:val="1"/>
      <w:numFmt w:val="decimal"/>
      <w:lvlText w:val="%7."/>
      <w:lvlJc w:val="left"/>
      <w:pPr>
        <w:ind w:left="5040" w:hanging="360"/>
      </w:pPr>
    </w:lvl>
    <w:lvl w:ilvl="7" w:tplc="224E6E0E">
      <w:start w:val="1"/>
      <w:numFmt w:val="lowerLetter"/>
      <w:lvlText w:val="%8."/>
      <w:lvlJc w:val="left"/>
      <w:pPr>
        <w:ind w:left="5760" w:hanging="360"/>
      </w:pPr>
    </w:lvl>
    <w:lvl w:ilvl="8" w:tplc="910608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204D"/>
    <w:multiLevelType w:val="hybridMultilevel"/>
    <w:tmpl w:val="435C79D6"/>
    <w:lvl w:ilvl="0" w:tplc="6C346714">
      <w:start w:val="1"/>
      <w:numFmt w:val="decimal"/>
      <w:lvlText w:val="%1."/>
      <w:lvlJc w:val="left"/>
      <w:pPr>
        <w:ind w:left="720" w:hanging="360"/>
      </w:pPr>
    </w:lvl>
    <w:lvl w:ilvl="1" w:tplc="DE4E0206">
      <w:start w:val="1"/>
      <w:numFmt w:val="lowerLetter"/>
      <w:lvlText w:val="%2."/>
      <w:lvlJc w:val="left"/>
      <w:pPr>
        <w:ind w:left="1440" w:hanging="360"/>
      </w:pPr>
    </w:lvl>
    <w:lvl w:ilvl="2" w:tplc="E1ECBBE8">
      <w:start w:val="1"/>
      <w:numFmt w:val="lowerRoman"/>
      <w:lvlText w:val="%3."/>
      <w:lvlJc w:val="right"/>
      <w:pPr>
        <w:ind w:left="2160" w:hanging="180"/>
      </w:pPr>
    </w:lvl>
    <w:lvl w:ilvl="3" w:tplc="33E40218">
      <w:start w:val="1"/>
      <w:numFmt w:val="decimal"/>
      <w:lvlText w:val="%4."/>
      <w:lvlJc w:val="left"/>
      <w:pPr>
        <w:ind w:left="2880" w:hanging="360"/>
      </w:pPr>
    </w:lvl>
    <w:lvl w:ilvl="4" w:tplc="98B042D6">
      <w:start w:val="1"/>
      <w:numFmt w:val="lowerLetter"/>
      <w:lvlText w:val="%5."/>
      <w:lvlJc w:val="left"/>
      <w:pPr>
        <w:ind w:left="3600" w:hanging="360"/>
      </w:pPr>
    </w:lvl>
    <w:lvl w:ilvl="5" w:tplc="A0E29538">
      <w:start w:val="1"/>
      <w:numFmt w:val="lowerRoman"/>
      <w:lvlText w:val="%6."/>
      <w:lvlJc w:val="right"/>
      <w:pPr>
        <w:ind w:left="4320" w:hanging="180"/>
      </w:pPr>
    </w:lvl>
    <w:lvl w:ilvl="6" w:tplc="0DB6769C">
      <w:start w:val="1"/>
      <w:numFmt w:val="decimal"/>
      <w:lvlText w:val="%7."/>
      <w:lvlJc w:val="left"/>
      <w:pPr>
        <w:ind w:left="5040" w:hanging="360"/>
      </w:pPr>
    </w:lvl>
    <w:lvl w:ilvl="7" w:tplc="9DE61EC0">
      <w:start w:val="1"/>
      <w:numFmt w:val="lowerLetter"/>
      <w:lvlText w:val="%8."/>
      <w:lvlJc w:val="left"/>
      <w:pPr>
        <w:ind w:left="5760" w:hanging="360"/>
      </w:pPr>
    </w:lvl>
    <w:lvl w:ilvl="8" w:tplc="08BC76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0231F"/>
    <w:multiLevelType w:val="hybridMultilevel"/>
    <w:tmpl w:val="D22EC948"/>
    <w:lvl w:ilvl="0" w:tplc="6406B7B8">
      <w:start w:val="2"/>
      <w:numFmt w:val="decimal"/>
      <w:lvlText w:val="%1."/>
      <w:lvlJc w:val="left"/>
      <w:pPr>
        <w:ind w:left="720" w:hanging="360"/>
      </w:pPr>
    </w:lvl>
    <w:lvl w:ilvl="1" w:tplc="951492B4">
      <w:start w:val="1"/>
      <w:numFmt w:val="lowerLetter"/>
      <w:lvlText w:val="%2."/>
      <w:lvlJc w:val="left"/>
      <w:pPr>
        <w:ind w:left="1440" w:hanging="360"/>
      </w:pPr>
    </w:lvl>
    <w:lvl w:ilvl="2" w:tplc="800022A4">
      <w:start w:val="1"/>
      <w:numFmt w:val="lowerRoman"/>
      <w:lvlText w:val="%3."/>
      <w:lvlJc w:val="right"/>
      <w:pPr>
        <w:ind w:left="2160" w:hanging="180"/>
      </w:pPr>
    </w:lvl>
    <w:lvl w:ilvl="3" w:tplc="6BAC1462">
      <w:start w:val="1"/>
      <w:numFmt w:val="decimal"/>
      <w:lvlText w:val="%4."/>
      <w:lvlJc w:val="left"/>
      <w:pPr>
        <w:ind w:left="2880" w:hanging="360"/>
      </w:pPr>
    </w:lvl>
    <w:lvl w:ilvl="4" w:tplc="6FC425BC">
      <w:start w:val="1"/>
      <w:numFmt w:val="lowerLetter"/>
      <w:lvlText w:val="%5."/>
      <w:lvlJc w:val="left"/>
      <w:pPr>
        <w:ind w:left="3600" w:hanging="360"/>
      </w:pPr>
    </w:lvl>
    <w:lvl w:ilvl="5" w:tplc="16E8FF84">
      <w:start w:val="1"/>
      <w:numFmt w:val="lowerRoman"/>
      <w:lvlText w:val="%6."/>
      <w:lvlJc w:val="right"/>
      <w:pPr>
        <w:ind w:left="4320" w:hanging="180"/>
      </w:pPr>
    </w:lvl>
    <w:lvl w:ilvl="6" w:tplc="011621BE">
      <w:start w:val="1"/>
      <w:numFmt w:val="decimal"/>
      <w:lvlText w:val="%7."/>
      <w:lvlJc w:val="left"/>
      <w:pPr>
        <w:ind w:left="5040" w:hanging="360"/>
      </w:pPr>
    </w:lvl>
    <w:lvl w:ilvl="7" w:tplc="FCFCEB82">
      <w:start w:val="1"/>
      <w:numFmt w:val="lowerLetter"/>
      <w:lvlText w:val="%8."/>
      <w:lvlJc w:val="left"/>
      <w:pPr>
        <w:ind w:left="5760" w:hanging="360"/>
      </w:pPr>
    </w:lvl>
    <w:lvl w:ilvl="8" w:tplc="586ED2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AFBF"/>
    <w:multiLevelType w:val="hybridMultilevel"/>
    <w:tmpl w:val="E6A4CA6E"/>
    <w:lvl w:ilvl="0" w:tplc="559A756C">
      <w:start w:val="3"/>
      <w:numFmt w:val="decimal"/>
      <w:lvlText w:val="%1."/>
      <w:lvlJc w:val="left"/>
      <w:pPr>
        <w:ind w:left="720" w:hanging="360"/>
      </w:pPr>
    </w:lvl>
    <w:lvl w:ilvl="1" w:tplc="4B36EC14">
      <w:start w:val="1"/>
      <w:numFmt w:val="lowerLetter"/>
      <w:lvlText w:val="%2."/>
      <w:lvlJc w:val="left"/>
      <w:pPr>
        <w:ind w:left="1440" w:hanging="360"/>
      </w:pPr>
    </w:lvl>
    <w:lvl w:ilvl="2" w:tplc="845C3B0C">
      <w:start w:val="1"/>
      <w:numFmt w:val="lowerRoman"/>
      <w:lvlText w:val="%3."/>
      <w:lvlJc w:val="right"/>
      <w:pPr>
        <w:ind w:left="2160" w:hanging="180"/>
      </w:pPr>
    </w:lvl>
    <w:lvl w:ilvl="3" w:tplc="A380D522">
      <w:start w:val="1"/>
      <w:numFmt w:val="decimal"/>
      <w:lvlText w:val="%4."/>
      <w:lvlJc w:val="left"/>
      <w:pPr>
        <w:ind w:left="2880" w:hanging="360"/>
      </w:pPr>
    </w:lvl>
    <w:lvl w:ilvl="4" w:tplc="3160AFAC">
      <w:start w:val="1"/>
      <w:numFmt w:val="lowerLetter"/>
      <w:lvlText w:val="%5."/>
      <w:lvlJc w:val="left"/>
      <w:pPr>
        <w:ind w:left="3600" w:hanging="360"/>
      </w:pPr>
    </w:lvl>
    <w:lvl w:ilvl="5" w:tplc="CB4235A6">
      <w:start w:val="1"/>
      <w:numFmt w:val="lowerRoman"/>
      <w:lvlText w:val="%6."/>
      <w:lvlJc w:val="right"/>
      <w:pPr>
        <w:ind w:left="4320" w:hanging="180"/>
      </w:pPr>
    </w:lvl>
    <w:lvl w:ilvl="6" w:tplc="6AD4BEE4">
      <w:start w:val="1"/>
      <w:numFmt w:val="decimal"/>
      <w:lvlText w:val="%7."/>
      <w:lvlJc w:val="left"/>
      <w:pPr>
        <w:ind w:left="5040" w:hanging="360"/>
      </w:pPr>
    </w:lvl>
    <w:lvl w:ilvl="7" w:tplc="AE907AEA">
      <w:start w:val="1"/>
      <w:numFmt w:val="lowerLetter"/>
      <w:lvlText w:val="%8."/>
      <w:lvlJc w:val="left"/>
      <w:pPr>
        <w:ind w:left="5760" w:hanging="360"/>
      </w:pPr>
    </w:lvl>
    <w:lvl w:ilvl="8" w:tplc="C5AE4D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7A47"/>
    <w:multiLevelType w:val="hybridMultilevel"/>
    <w:tmpl w:val="380EBFCA"/>
    <w:lvl w:ilvl="0" w:tplc="1F848D0C">
      <w:start w:val="4"/>
      <w:numFmt w:val="decimal"/>
      <w:lvlText w:val="%1."/>
      <w:lvlJc w:val="left"/>
      <w:pPr>
        <w:ind w:left="720" w:hanging="360"/>
      </w:pPr>
    </w:lvl>
    <w:lvl w:ilvl="1" w:tplc="A282EE26">
      <w:start w:val="1"/>
      <w:numFmt w:val="lowerLetter"/>
      <w:lvlText w:val="%2."/>
      <w:lvlJc w:val="left"/>
      <w:pPr>
        <w:ind w:left="1440" w:hanging="360"/>
      </w:pPr>
    </w:lvl>
    <w:lvl w:ilvl="2" w:tplc="EEA02BE8">
      <w:start w:val="1"/>
      <w:numFmt w:val="lowerRoman"/>
      <w:lvlText w:val="%3."/>
      <w:lvlJc w:val="right"/>
      <w:pPr>
        <w:ind w:left="2160" w:hanging="180"/>
      </w:pPr>
    </w:lvl>
    <w:lvl w:ilvl="3" w:tplc="B79A328E">
      <w:start w:val="1"/>
      <w:numFmt w:val="decimal"/>
      <w:lvlText w:val="%4."/>
      <w:lvlJc w:val="left"/>
      <w:pPr>
        <w:ind w:left="2880" w:hanging="360"/>
      </w:pPr>
    </w:lvl>
    <w:lvl w:ilvl="4" w:tplc="CE0086D0">
      <w:start w:val="1"/>
      <w:numFmt w:val="lowerLetter"/>
      <w:lvlText w:val="%5."/>
      <w:lvlJc w:val="left"/>
      <w:pPr>
        <w:ind w:left="3600" w:hanging="360"/>
      </w:pPr>
    </w:lvl>
    <w:lvl w:ilvl="5" w:tplc="4EAC94B6">
      <w:start w:val="1"/>
      <w:numFmt w:val="lowerRoman"/>
      <w:lvlText w:val="%6."/>
      <w:lvlJc w:val="right"/>
      <w:pPr>
        <w:ind w:left="4320" w:hanging="180"/>
      </w:pPr>
    </w:lvl>
    <w:lvl w:ilvl="6" w:tplc="8ADED512">
      <w:start w:val="1"/>
      <w:numFmt w:val="decimal"/>
      <w:lvlText w:val="%7."/>
      <w:lvlJc w:val="left"/>
      <w:pPr>
        <w:ind w:left="5040" w:hanging="360"/>
      </w:pPr>
    </w:lvl>
    <w:lvl w:ilvl="7" w:tplc="A6825B44">
      <w:start w:val="1"/>
      <w:numFmt w:val="lowerLetter"/>
      <w:lvlText w:val="%8."/>
      <w:lvlJc w:val="left"/>
      <w:pPr>
        <w:ind w:left="5760" w:hanging="360"/>
      </w:pPr>
    </w:lvl>
    <w:lvl w:ilvl="8" w:tplc="CD20DB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07DB"/>
    <w:multiLevelType w:val="hybridMultilevel"/>
    <w:tmpl w:val="4C5E2C8E"/>
    <w:lvl w:ilvl="0" w:tplc="E8827AB6">
      <w:start w:val="1"/>
      <w:numFmt w:val="decimal"/>
      <w:lvlText w:val="%1."/>
      <w:lvlJc w:val="left"/>
      <w:pPr>
        <w:ind w:left="720" w:hanging="360"/>
      </w:pPr>
    </w:lvl>
    <w:lvl w:ilvl="1" w:tplc="292028AE">
      <w:start w:val="1"/>
      <w:numFmt w:val="lowerLetter"/>
      <w:lvlText w:val="%2."/>
      <w:lvlJc w:val="left"/>
      <w:pPr>
        <w:ind w:left="1440" w:hanging="360"/>
      </w:pPr>
    </w:lvl>
    <w:lvl w:ilvl="2" w:tplc="F3A6D922">
      <w:start w:val="1"/>
      <w:numFmt w:val="lowerRoman"/>
      <w:lvlText w:val="%3."/>
      <w:lvlJc w:val="right"/>
      <w:pPr>
        <w:ind w:left="2160" w:hanging="180"/>
      </w:pPr>
    </w:lvl>
    <w:lvl w:ilvl="3" w:tplc="AFD886D6">
      <w:start w:val="1"/>
      <w:numFmt w:val="decimal"/>
      <w:lvlText w:val="%4."/>
      <w:lvlJc w:val="left"/>
      <w:pPr>
        <w:ind w:left="2880" w:hanging="360"/>
      </w:pPr>
    </w:lvl>
    <w:lvl w:ilvl="4" w:tplc="35D8F332">
      <w:start w:val="1"/>
      <w:numFmt w:val="lowerLetter"/>
      <w:lvlText w:val="%5."/>
      <w:lvlJc w:val="left"/>
      <w:pPr>
        <w:ind w:left="3600" w:hanging="360"/>
      </w:pPr>
    </w:lvl>
    <w:lvl w:ilvl="5" w:tplc="58AEA40E">
      <w:start w:val="1"/>
      <w:numFmt w:val="lowerRoman"/>
      <w:lvlText w:val="%6."/>
      <w:lvlJc w:val="right"/>
      <w:pPr>
        <w:ind w:left="4320" w:hanging="180"/>
      </w:pPr>
    </w:lvl>
    <w:lvl w:ilvl="6" w:tplc="33047A04">
      <w:start w:val="1"/>
      <w:numFmt w:val="decimal"/>
      <w:lvlText w:val="%7."/>
      <w:lvlJc w:val="left"/>
      <w:pPr>
        <w:ind w:left="5040" w:hanging="360"/>
      </w:pPr>
    </w:lvl>
    <w:lvl w:ilvl="7" w:tplc="58C88C9C">
      <w:start w:val="1"/>
      <w:numFmt w:val="lowerLetter"/>
      <w:lvlText w:val="%8."/>
      <w:lvlJc w:val="left"/>
      <w:pPr>
        <w:ind w:left="5760" w:hanging="360"/>
      </w:pPr>
    </w:lvl>
    <w:lvl w:ilvl="8" w:tplc="C9E6F4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353D4"/>
    <w:multiLevelType w:val="hybridMultilevel"/>
    <w:tmpl w:val="53266654"/>
    <w:lvl w:ilvl="0" w:tplc="23C6BBE6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1AC0CA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0994D2F2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16365960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2FDEB17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2C702732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021AE0CE">
      <w:numFmt w:val="bullet"/>
      <w:lvlText w:val="•"/>
      <w:lvlJc w:val="left"/>
      <w:pPr>
        <w:ind w:left="5751" w:hanging="360"/>
      </w:pPr>
      <w:rPr>
        <w:rFonts w:hint="default"/>
      </w:rPr>
    </w:lvl>
    <w:lvl w:ilvl="7" w:tplc="CCE2849A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8940DE94"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7" w15:restartNumberingAfterBreak="0">
    <w:nsid w:val="3E4B7A19"/>
    <w:multiLevelType w:val="hybridMultilevel"/>
    <w:tmpl w:val="B22CE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80E9A"/>
    <w:multiLevelType w:val="hybridMultilevel"/>
    <w:tmpl w:val="D4C424B4"/>
    <w:lvl w:ilvl="0" w:tplc="97F05736">
      <w:start w:val="1"/>
      <w:numFmt w:val="decimal"/>
      <w:lvlText w:val="%1."/>
      <w:lvlJc w:val="left"/>
      <w:pPr>
        <w:ind w:left="839" w:hanging="360"/>
      </w:pPr>
      <w:rPr>
        <w:spacing w:val="-1"/>
        <w:w w:val="100"/>
        <w:sz w:val="22"/>
        <w:szCs w:val="22"/>
      </w:rPr>
    </w:lvl>
    <w:lvl w:ilvl="1" w:tplc="09A2048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C8248BC4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434C3786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8B70CA72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1A00E7E0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2EC6BF8">
      <w:numFmt w:val="bullet"/>
      <w:lvlText w:val="•"/>
      <w:lvlJc w:val="left"/>
      <w:pPr>
        <w:ind w:left="5751" w:hanging="360"/>
      </w:pPr>
      <w:rPr>
        <w:rFonts w:hint="default"/>
      </w:rPr>
    </w:lvl>
    <w:lvl w:ilvl="7" w:tplc="61347148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7302B658"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9" w15:restartNumberingAfterBreak="0">
    <w:nsid w:val="52CB08A2"/>
    <w:multiLevelType w:val="hybridMultilevel"/>
    <w:tmpl w:val="486A7CB0"/>
    <w:lvl w:ilvl="0" w:tplc="C206E3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37B73"/>
    <w:multiLevelType w:val="hybridMultilevel"/>
    <w:tmpl w:val="E252E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C54FE"/>
    <w:multiLevelType w:val="hybridMultilevel"/>
    <w:tmpl w:val="CD90C5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0575">
    <w:abstractNumId w:val="0"/>
  </w:num>
  <w:num w:numId="2" w16cid:durableId="1447386176">
    <w:abstractNumId w:val="4"/>
  </w:num>
  <w:num w:numId="3" w16cid:durableId="1691955601">
    <w:abstractNumId w:val="3"/>
  </w:num>
  <w:num w:numId="4" w16cid:durableId="1863281078">
    <w:abstractNumId w:val="2"/>
  </w:num>
  <w:num w:numId="5" w16cid:durableId="2019235207">
    <w:abstractNumId w:val="1"/>
  </w:num>
  <w:num w:numId="6" w16cid:durableId="300430874">
    <w:abstractNumId w:val="5"/>
  </w:num>
  <w:num w:numId="7" w16cid:durableId="297686270">
    <w:abstractNumId w:val="8"/>
  </w:num>
  <w:num w:numId="8" w16cid:durableId="43260365">
    <w:abstractNumId w:val="11"/>
  </w:num>
  <w:num w:numId="9" w16cid:durableId="472525263">
    <w:abstractNumId w:val="9"/>
  </w:num>
  <w:num w:numId="10" w16cid:durableId="1468665076">
    <w:abstractNumId w:val="6"/>
  </w:num>
  <w:num w:numId="11" w16cid:durableId="12735900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366340">
    <w:abstractNumId w:val="7"/>
  </w:num>
  <w:num w:numId="13" w16cid:durableId="1496412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3A6C03"/>
    <w:rsid w:val="00010E98"/>
    <w:rsid w:val="00012251"/>
    <w:rsid w:val="00014A41"/>
    <w:rsid w:val="00017373"/>
    <w:rsid w:val="00030128"/>
    <w:rsid w:val="0004223B"/>
    <w:rsid w:val="000479A3"/>
    <w:rsid w:val="00067EBD"/>
    <w:rsid w:val="000A1A8B"/>
    <w:rsid w:val="000B57B6"/>
    <w:rsid w:val="000E4B6F"/>
    <w:rsid w:val="000E4D9B"/>
    <w:rsid w:val="000E63C3"/>
    <w:rsid w:val="00110C52"/>
    <w:rsid w:val="00112CF9"/>
    <w:rsid w:val="00116BA4"/>
    <w:rsid w:val="00120F3B"/>
    <w:rsid w:val="00123F61"/>
    <w:rsid w:val="001356B5"/>
    <w:rsid w:val="00135EF9"/>
    <w:rsid w:val="001438AF"/>
    <w:rsid w:val="00184EB4"/>
    <w:rsid w:val="00185279"/>
    <w:rsid w:val="001A6564"/>
    <w:rsid w:val="001F0ABE"/>
    <w:rsid w:val="00206D3A"/>
    <w:rsid w:val="00206EDE"/>
    <w:rsid w:val="0022721D"/>
    <w:rsid w:val="0023145E"/>
    <w:rsid w:val="0023714D"/>
    <w:rsid w:val="00254EDD"/>
    <w:rsid w:val="002570A2"/>
    <w:rsid w:val="00271022"/>
    <w:rsid w:val="002712BD"/>
    <w:rsid w:val="00277A8E"/>
    <w:rsid w:val="00283B9D"/>
    <w:rsid w:val="0029195C"/>
    <w:rsid w:val="002B1ACE"/>
    <w:rsid w:val="002D513F"/>
    <w:rsid w:val="002D514D"/>
    <w:rsid w:val="002E4AB2"/>
    <w:rsid w:val="002F77E8"/>
    <w:rsid w:val="00313E30"/>
    <w:rsid w:val="00320AD3"/>
    <w:rsid w:val="00337618"/>
    <w:rsid w:val="00337BEE"/>
    <w:rsid w:val="00337C2A"/>
    <w:rsid w:val="003403D9"/>
    <w:rsid w:val="003444B0"/>
    <w:rsid w:val="00345329"/>
    <w:rsid w:val="00345600"/>
    <w:rsid w:val="00350A32"/>
    <w:rsid w:val="00367C3E"/>
    <w:rsid w:val="00391794"/>
    <w:rsid w:val="00395F92"/>
    <w:rsid w:val="00396A71"/>
    <w:rsid w:val="003A1213"/>
    <w:rsid w:val="003A79A9"/>
    <w:rsid w:val="003A7E55"/>
    <w:rsid w:val="003D16D5"/>
    <w:rsid w:val="003D6A12"/>
    <w:rsid w:val="003E5551"/>
    <w:rsid w:val="003E6787"/>
    <w:rsid w:val="003F0C0D"/>
    <w:rsid w:val="003F256A"/>
    <w:rsid w:val="0040587C"/>
    <w:rsid w:val="00410F84"/>
    <w:rsid w:val="00416374"/>
    <w:rsid w:val="00417F55"/>
    <w:rsid w:val="004339E9"/>
    <w:rsid w:val="00437A9B"/>
    <w:rsid w:val="00437BCA"/>
    <w:rsid w:val="00462AC7"/>
    <w:rsid w:val="00474DDC"/>
    <w:rsid w:val="00481A96"/>
    <w:rsid w:val="004849B2"/>
    <w:rsid w:val="00491EC0"/>
    <w:rsid w:val="00493C66"/>
    <w:rsid w:val="004A27EA"/>
    <w:rsid w:val="004B443F"/>
    <w:rsid w:val="004E20C4"/>
    <w:rsid w:val="004E7114"/>
    <w:rsid w:val="00505E7D"/>
    <w:rsid w:val="00541321"/>
    <w:rsid w:val="005442DD"/>
    <w:rsid w:val="00547597"/>
    <w:rsid w:val="00556B4B"/>
    <w:rsid w:val="00564CE4"/>
    <w:rsid w:val="00565949"/>
    <w:rsid w:val="0057128F"/>
    <w:rsid w:val="0057694D"/>
    <w:rsid w:val="005901A4"/>
    <w:rsid w:val="00592AC3"/>
    <w:rsid w:val="005C00FD"/>
    <w:rsid w:val="005C11F8"/>
    <w:rsid w:val="005C29B0"/>
    <w:rsid w:val="005C42DD"/>
    <w:rsid w:val="005C76B5"/>
    <w:rsid w:val="005D768C"/>
    <w:rsid w:val="005D9FF8"/>
    <w:rsid w:val="005E7123"/>
    <w:rsid w:val="00614057"/>
    <w:rsid w:val="00616C7F"/>
    <w:rsid w:val="0062355E"/>
    <w:rsid w:val="00625FFD"/>
    <w:rsid w:val="006310A2"/>
    <w:rsid w:val="006322A2"/>
    <w:rsid w:val="006332F3"/>
    <w:rsid w:val="00635719"/>
    <w:rsid w:val="006405A2"/>
    <w:rsid w:val="00660051"/>
    <w:rsid w:val="00664D21"/>
    <w:rsid w:val="006772DA"/>
    <w:rsid w:val="006B2472"/>
    <w:rsid w:val="006B564C"/>
    <w:rsid w:val="006D6DD6"/>
    <w:rsid w:val="006D78F6"/>
    <w:rsid w:val="006E2B43"/>
    <w:rsid w:val="007102C4"/>
    <w:rsid w:val="007320E0"/>
    <w:rsid w:val="00740E93"/>
    <w:rsid w:val="00745FAF"/>
    <w:rsid w:val="00761C38"/>
    <w:rsid w:val="0076408F"/>
    <w:rsid w:val="007702B6"/>
    <w:rsid w:val="00783159"/>
    <w:rsid w:val="007871A9"/>
    <w:rsid w:val="00792DD0"/>
    <w:rsid w:val="007A5FD1"/>
    <w:rsid w:val="007B3705"/>
    <w:rsid w:val="007B3F67"/>
    <w:rsid w:val="007C424B"/>
    <w:rsid w:val="007C74EE"/>
    <w:rsid w:val="007D7966"/>
    <w:rsid w:val="007D7B23"/>
    <w:rsid w:val="007D7CA2"/>
    <w:rsid w:val="007E5E35"/>
    <w:rsid w:val="007E6B6D"/>
    <w:rsid w:val="007F070C"/>
    <w:rsid w:val="0080051F"/>
    <w:rsid w:val="00814BF6"/>
    <w:rsid w:val="00820E4E"/>
    <w:rsid w:val="00826A66"/>
    <w:rsid w:val="00827CD2"/>
    <w:rsid w:val="0083361B"/>
    <w:rsid w:val="0083586E"/>
    <w:rsid w:val="00843FC7"/>
    <w:rsid w:val="00856F60"/>
    <w:rsid w:val="008646C4"/>
    <w:rsid w:val="008766A2"/>
    <w:rsid w:val="008979AA"/>
    <w:rsid w:val="008A382F"/>
    <w:rsid w:val="008C3C50"/>
    <w:rsid w:val="008C489C"/>
    <w:rsid w:val="008D21A1"/>
    <w:rsid w:val="008D55B5"/>
    <w:rsid w:val="008E19FF"/>
    <w:rsid w:val="008E390E"/>
    <w:rsid w:val="008E5D13"/>
    <w:rsid w:val="008F25B9"/>
    <w:rsid w:val="009072CE"/>
    <w:rsid w:val="00916050"/>
    <w:rsid w:val="009215FC"/>
    <w:rsid w:val="00941A32"/>
    <w:rsid w:val="00946E0A"/>
    <w:rsid w:val="00962896"/>
    <w:rsid w:val="009629F5"/>
    <w:rsid w:val="00975CBF"/>
    <w:rsid w:val="00987758"/>
    <w:rsid w:val="009A5039"/>
    <w:rsid w:val="009C1259"/>
    <w:rsid w:val="009C5E8D"/>
    <w:rsid w:val="009C75B4"/>
    <w:rsid w:val="009D42AF"/>
    <w:rsid w:val="009D703C"/>
    <w:rsid w:val="009E1AB4"/>
    <w:rsid w:val="009E69AF"/>
    <w:rsid w:val="009E6BC4"/>
    <w:rsid w:val="009F14AE"/>
    <w:rsid w:val="009F6837"/>
    <w:rsid w:val="009F6DAD"/>
    <w:rsid w:val="00A0489F"/>
    <w:rsid w:val="00A0596A"/>
    <w:rsid w:val="00A163D5"/>
    <w:rsid w:val="00A24F8E"/>
    <w:rsid w:val="00A438CC"/>
    <w:rsid w:val="00A44360"/>
    <w:rsid w:val="00A44E24"/>
    <w:rsid w:val="00A5082B"/>
    <w:rsid w:val="00A5139A"/>
    <w:rsid w:val="00A8201F"/>
    <w:rsid w:val="00A83423"/>
    <w:rsid w:val="00A93D51"/>
    <w:rsid w:val="00AA2F59"/>
    <w:rsid w:val="00AA5C24"/>
    <w:rsid w:val="00AA5FAD"/>
    <w:rsid w:val="00AC4A29"/>
    <w:rsid w:val="00AC737B"/>
    <w:rsid w:val="00B00B80"/>
    <w:rsid w:val="00B00E5B"/>
    <w:rsid w:val="00B027F4"/>
    <w:rsid w:val="00B07687"/>
    <w:rsid w:val="00B23729"/>
    <w:rsid w:val="00B36E67"/>
    <w:rsid w:val="00B415E5"/>
    <w:rsid w:val="00B437DC"/>
    <w:rsid w:val="00B552B2"/>
    <w:rsid w:val="00B937E8"/>
    <w:rsid w:val="00B93FFD"/>
    <w:rsid w:val="00BA13A6"/>
    <w:rsid w:val="00BA73C7"/>
    <w:rsid w:val="00BB0C6C"/>
    <w:rsid w:val="00BB64C5"/>
    <w:rsid w:val="00BC2577"/>
    <w:rsid w:val="00BD1A32"/>
    <w:rsid w:val="00BE0B70"/>
    <w:rsid w:val="00C0182F"/>
    <w:rsid w:val="00C01A2D"/>
    <w:rsid w:val="00C15641"/>
    <w:rsid w:val="00C2708C"/>
    <w:rsid w:val="00C35473"/>
    <w:rsid w:val="00C375FD"/>
    <w:rsid w:val="00C406E0"/>
    <w:rsid w:val="00C50EE7"/>
    <w:rsid w:val="00C56EC3"/>
    <w:rsid w:val="00C66597"/>
    <w:rsid w:val="00C73FCA"/>
    <w:rsid w:val="00C90945"/>
    <w:rsid w:val="00C95B45"/>
    <w:rsid w:val="00CA168F"/>
    <w:rsid w:val="00CB428B"/>
    <w:rsid w:val="00CB4549"/>
    <w:rsid w:val="00CC4B55"/>
    <w:rsid w:val="00CD1A9B"/>
    <w:rsid w:val="00CE1679"/>
    <w:rsid w:val="00CF12C4"/>
    <w:rsid w:val="00D05401"/>
    <w:rsid w:val="00D1072F"/>
    <w:rsid w:val="00D16632"/>
    <w:rsid w:val="00D16738"/>
    <w:rsid w:val="00D5550E"/>
    <w:rsid w:val="00D8537B"/>
    <w:rsid w:val="00DA2283"/>
    <w:rsid w:val="00DC455E"/>
    <w:rsid w:val="00DD3147"/>
    <w:rsid w:val="00DE5373"/>
    <w:rsid w:val="00E10A05"/>
    <w:rsid w:val="00E2407B"/>
    <w:rsid w:val="00E25221"/>
    <w:rsid w:val="00E458BC"/>
    <w:rsid w:val="00E460A4"/>
    <w:rsid w:val="00E93C26"/>
    <w:rsid w:val="00E9754A"/>
    <w:rsid w:val="00EA460F"/>
    <w:rsid w:val="00EA64A9"/>
    <w:rsid w:val="00EB2727"/>
    <w:rsid w:val="00EB71C3"/>
    <w:rsid w:val="00ED4181"/>
    <w:rsid w:val="00EF39BE"/>
    <w:rsid w:val="00F34670"/>
    <w:rsid w:val="00F478EA"/>
    <w:rsid w:val="00F47EDB"/>
    <w:rsid w:val="00F560C7"/>
    <w:rsid w:val="00F56CA6"/>
    <w:rsid w:val="00F6584E"/>
    <w:rsid w:val="00F8160C"/>
    <w:rsid w:val="00F84FD2"/>
    <w:rsid w:val="00FA1DB2"/>
    <w:rsid w:val="00FA477A"/>
    <w:rsid w:val="00FA55B6"/>
    <w:rsid w:val="00FB3660"/>
    <w:rsid w:val="00FC39CF"/>
    <w:rsid w:val="00FF2DAD"/>
    <w:rsid w:val="013A6C03"/>
    <w:rsid w:val="016E4156"/>
    <w:rsid w:val="01BB68A8"/>
    <w:rsid w:val="01EF24D0"/>
    <w:rsid w:val="024829D9"/>
    <w:rsid w:val="029C1D76"/>
    <w:rsid w:val="038B4507"/>
    <w:rsid w:val="03F117A5"/>
    <w:rsid w:val="04530FD5"/>
    <w:rsid w:val="04C0FD03"/>
    <w:rsid w:val="05830D32"/>
    <w:rsid w:val="05BA95DB"/>
    <w:rsid w:val="05E1C277"/>
    <w:rsid w:val="062C8CAA"/>
    <w:rsid w:val="06798E7B"/>
    <w:rsid w:val="067DDF0E"/>
    <w:rsid w:val="06E2A329"/>
    <w:rsid w:val="0701D5FE"/>
    <w:rsid w:val="076F8E99"/>
    <w:rsid w:val="078AB097"/>
    <w:rsid w:val="07F57CA7"/>
    <w:rsid w:val="0843A064"/>
    <w:rsid w:val="0897F814"/>
    <w:rsid w:val="09642D6C"/>
    <w:rsid w:val="0994F7CE"/>
    <w:rsid w:val="0A088A68"/>
    <w:rsid w:val="0A427306"/>
    <w:rsid w:val="0AE14E49"/>
    <w:rsid w:val="0BFBAB9E"/>
    <w:rsid w:val="0DA55A65"/>
    <w:rsid w:val="0DB00B9E"/>
    <w:rsid w:val="0E379E8F"/>
    <w:rsid w:val="0E8056EC"/>
    <w:rsid w:val="0F2A00BC"/>
    <w:rsid w:val="0F5CD03B"/>
    <w:rsid w:val="100C77CB"/>
    <w:rsid w:val="109D0904"/>
    <w:rsid w:val="10A3C016"/>
    <w:rsid w:val="10A8B844"/>
    <w:rsid w:val="10DCC1FE"/>
    <w:rsid w:val="11D83C07"/>
    <w:rsid w:val="120E335C"/>
    <w:rsid w:val="123F9077"/>
    <w:rsid w:val="1261A17E"/>
    <w:rsid w:val="12BB8065"/>
    <w:rsid w:val="12F1D07E"/>
    <w:rsid w:val="1312FD38"/>
    <w:rsid w:val="13609928"/>
    <w:rsid w:val="13D5380F"/>
    <w:rsid w:val="13DB60D8"/>
    <w:rsid w:val="14302645"/>
    <w:rsid w:val="1446B978"/>
    <w:rsid w:val="14FF71E1"/>
    <w:rsid w:val="1564E418"/>
    <w:rsid w:val="156B5FC9"/>
    <w:rsid w:val="156C274C"/>
    <w:rsid w:val="1570680B"/>
    <w:rsid w:val="157DFEB7"/>
    <w:rsid w:val="16033644"/>
    <w:rsid w:val="1624EC85"/>
    <w:rsid w:val="1642B074"/>
    <w:rsid w:val="16A120C4"/>
    <w:rsid w:val="16B1D34D"/>
    <w:rsid w:val="16FC2AAD"/>
    <w:rsid w:val="17A4205F"/>
    <w:rsid w:val="17B35453"/>
    <w:rsid w:val="17C67115"/>
    <w:rsid w:val="181C8AFA"/>
    <w:rsid w:val="18343454"/>
    <w:rsid w:val="1839C556"/>
    <w:rsid w:val="186BAD83"/>
    <w:rsid w:val="18B859A1"/>
    <w:rsid w:val="18CBAA41"/>
    <w:rsid w:val="19E72459"/>
    <w:rsid w:val="19FC1D5A"/>
    <w:rsid w:val="1AB54CCE"/>
    <w:rsid w:val="1B81D90B"/>
    <w:rsid w:val="1B9791C7"/>
    <w:rsid w:val="1BEB6AEB"/>
    <w:rsid w:val="1BF3D3A0"/>
    <w:rsid w:val="1C649CF3"/>
    <w:rsid w:val="1CB9DF7E"/>
    <w:rsid w:val="1D18CA1D"/>
    <w:rsid w:val="1D33BE1C"/>
    <w:rsid w:val="1D67FD18"/>
    <w:rsid w:val="1D8C8C8E"/>
    <w:rsid w:val="1DBDE02E"/>
    <w:rsid w:val="1E5BCB6A"/>
    <w:rsid w:val="1ECF8E7D"/>
    <w:rsid w:val="1EF29E01"/>
    <w:rsid w:val="1F0BC65E"/>
    <w:rsid w:val="1F48CF5C"/>
    <w:rsid w:val="20A57DCC"/>
    <w:rsid w:val="20E0513E"/>
    <w:rsid w:val="20F92E49"/>
    <w:rsid w:val="215A3699"/>
    <w:rsid w:val="21643D4D"/>
    <w:rsid w:val="217E7D47"/>
    <w:rsid w:val="22418412"/>
    <w:rsid w:val="225FE071"/>
    <w:rsid w:val="231A4DA8"/>
    <w:rsid w:val="2339D67D"/>
    <w:rsid w:val="23934BAD"/>
    <w:rsid w:val="23AEB6B6"/>
    <w:rsid w:val="23CEED37"/>
    <w:rsid w:val="23FBB0D2"/>
    <w:rsid w:val="23FBCE12"/>
    <w:rsid w:val="24137101"/>
    <w:rsid w:val="2424AFBE"/>
    <w:rsid w:val="24C7E147"/>
    <w:rsid w:val="24EA09DE"/>
    <w:rsid w:val="250CA809"/>
    <w:rsid w:val="2561DF85"/>
    <w:rsid w:val="25839533"/>
    <w:rsid w:val="25BFBC93"/>
    <w:rsid w:val="2667EF99"/>
    <w:rsid w:val="266D5A93"/>
    <w:rsid w:val="26ED91A1"/>
    <w:rsid w:val="273A9A90"/>
    <w:rsid w:val="2803BFFA"/>
    <w:rsid w:val="2821470C"/>
    <w:rsid w:val="284B5A51"/>
    <w:rsid w:val="28500243"/>
    <w:rsid w:val="29A91801"/>
    <w:rsid w:val="2A590B71"/>
    <w:rsid w:val="2AD77CA9"/>
    <w:rsid w:val="2ADB98A9"/>
    <w:rsid w:val="2AECDBBA"/>
    <w:rsid w:val="2B34A9AA"/>
    <w:rsid w:val="2B5AC3D1"/>
    <w:rsid w:val="2BD17074"/>
    <w:rsid w:val="2C0E0BB3"/>
    <w:rsid w:val="2CC300EE"/>
    <w:rsid w:val="2D417BBF"/>
    <w:rsid w:val="2D8436B9"/>
    <w:rsid w:val="2E446F0C"/>
    <w:rsid w:val="2E5D9905"/>
    <w:rsid w:val="2E5ED14F"/>
    <w:rsid w:val="2E66DB7B"/>
    <w:rsid w:val="2F08C1CB"/>
    <w:rsid w:val="2F20071A"/>
    <w:rsid w:val="2FD63744"/>
    <w:rsid w:val="3017BA89"/>
    <w:rsid w:val="309C6E57"/>
    <w:rsid w:val="30E17CD6"/>
    <w:rsid w:val="30E23EA0"/>
    <w:rsid w:val="31009802"/>
    <w:rsid w:val="31142B39"/>
    <w:rsid w:val="31758562"/>
    <w:rsid w:val="31967211"/>
    <w:rsid w:val="31A54796"/>
    <w:rsid w:val="31FC17E1"/>
    <w:rsid w:val="325F5F7D"/>
    <w:rsid w:val="327D4D37"/>
    <w:rsid w:val="3347A902"/>
    <w:rsid w:val="334E3A8F"/>
    <w:rsid w:val="3411F1DC"/>
    <w:rsid w:val="3440420E"/>
    <w:rsid w:val="34EB2BAC"/>
    <w:rsid w:val="34F3B82E"/>
    <w:rsid w:val="3543B8F4"/>
    <w:rsid w:val="35721F3B"/>
    <w:rsid w:val="3583AD05"/>
    <w:rsid w:val="362B8C1E"/>
    <w:rsid w:val="3648F685"/>
    <w:rsid w:val="3669E334"/>
    <w:rsid w:val="36CB8C8A"/>
    <w:rsid w:val="37CEBCB6"/>
    <w:rsid w:val="37E4C6E6"/>
    <w:rsid w:val="3822CC6E"/>
    <w:rsid w:val="38236B6A"/>
    <w:rsid w:val="3851ADC6"/>
    <w:rsid w:val="38B578A4"/>
    <w:rsid w:val="3913B331"/>
    <w:rsid w:val="39809747"/>
    <w:rsid w:val="39A183F6"/>
    <w:rsid w:val="39BE9CCF"/>
    <w:rsid w:val="39C72951"/>
    <w:rsid w:val="3A8920E6"/>
    <w:rsid w:val="3A965B35"/>
    <w:rsid w:val="3AADC409"/>
    <w:rsid w:val="3AD1ED54"/>
    <w:rsid w:val="3B62F9B2"/>
    <w:rsid w:val="3BED1966"/>
    <w:rsid w:val="3BFF0CA8"/>
    <w:rsid w:val="3CF63D91"/>
    <w:rsid w:val="3DAA183C"/>
    <w:rsid w:val="3DCECAB9"/>
    <w:rsid w:val="3E920DF2"/>
    <w:rsid w:val="3EB7DD48"/>
    <w:rsid w:val="3FAEB518"/>
    <w:rsid w:val="4044B704"/>
    <w:rsid w:val="4076B7A8"/>
    <w:rsid w:val="40B78A4F"/>
    <w:rsid w:val="40C08A78"/>
    <w:rsid w:val="4195508C"/>
    <w:rsid w:val="41C9AEB4"/>
    <w:rsid w:val="420C54E7"/>
    <w:rsid w:val="42683E0F"/>
    <w:rsid w:val="4348663C"/>
    <w:rsid w:val="438C7C7E"/>
    <w:rsid w:val="43F26555"/>
    <w:rsid w:val="443EF8EF"/>
    <w:rsid w:val="447FBB49"/>
    <w:rsid w:val="44E619AB"/>
    <w:rsid w:val="44EC2423"/>
    <w:rsid w:val="45CBD38D"/>
    <w:rsid w:val="4668C1AF"/>
    <w:rsid w:val="46A89AF2"/>
    <w:rsid w:val="46B1974F"/>
    <w:rsid w:val="471E93FA"/>
    <w:rsid w:val="47298E5A"/>
    <w:rsid w:val="47E68300"/>
    <w:rsid w:val="47F2D88D"/>
    <w:rsid w:val="4822B3B8"/>
    <w:rsid w:val="4823C4E5"/>
    <w:rsid w:val="4838F038"/>
    <w:rsid w:val="48417CBA"/>
    <w:rsid w:val="48423E84"/>
    <w:rsid w:val="4954769D"/>
    <w:rsid w:val="49B7A7C0"/>
    <w:rsid w:val="49BB26D1"/>
    <w:rsid w:val="4A0F6285"/>
    <w:rsid w:val="4A9F44B0"/>
    <w:rsid w:val="4AB2F26A"/>
    <w:rsid w:val="4BB4516D"/>
    <w:rsid w:val="4C430EE4"/>
    <w:rsid w:val="4C8C175F"/>
    <w:rsid w:val="4CF73608"/>
    <w:rsid w:val="4CFBC580"/>
    <w:rsid w:val="4D078A42"/>
    <w:rsid w:val="4D2AE915"/>
    <w:rsid w:val="4DA8F669"/>
    <w:rsid w:val="4DE5DB35"/>
    <w:rsid w:val="4E3B3FAD"/>
    <w:rsid w:val="4E53C371"/>
    <w:rsid w:val="4EC4330D"/>
    <w:rsid w:val="4EE2D3A8"/>
    <w:rsid w:val="4F44C36A"/>
    <w:rsid w:val="50055196"/>
    <w:rsid w:val="506495A2"/>
    <w:rsid w:val="517729FB"/>
    <w:rsid w:val="518F8551"/>
    <w:rsid w:val="5366778C"/>
    <w:rsid w:val="53C027D8"/>
    <w:rsid w:val="54294E27"/>
    <w:rsid w:val="54510460"/>
    <w:rsid w:val="54A6974F"/>
    <w:rsid w:val="54D716D9"/>
    <w:rsid w:val="553052DD"/>
    <w:rsid w:val="55C61480"/>
    <w:rsid w:val="55D5D3ED"/>
    <w:rsid w:val="569E184E"/>
    <w:rsid w:val="56BC91ED"/>
    <w:rsid w:val="57051D2F"/>
    <w:rsid w:val="570DB4E9"/>
    <w:rsid w:val="572BF252"/>
    <w:rsid w:val="5736B052"/>
    <w:rsid w:val="573972D9"/>
    <w:rsid w:val="5779C730"/>
    <w:rsid w:val="579F299C"/>
    <w:rsid w:val="58208A6D"/>
    <w:rsid w:val="58570188"/>
    <w:rsid w:val="5858624E"/>
    <w:rsid w:val="5880806E"/>
    <w:rsid w:val="58E396ED"/>
    <w:rsid w:val="58EB3A69"/>
    <w:rsid w:val="59A59890"/>
    <w:rsid w:val="59F2D1E9"/>
    <w:rsid w:val="59F432AF"/>
    <w:rsid w:val="5A0D5B0C"/>
    <w:rsid w:val="5B3C1090"/>
    <w:rsid w:val="5B8EA24A"/>
    <w:rsid w:val="5BAA2D0C"/>
    <w:rsid w:val="5BCDD34D"/>
    <w:rsid w:val="5C31B441"/>
    <w:rsid w:val="5CCDDD90"/>
    <w:rsid w:val="5CFC1EFB"/>
    <w:rsid w:val="5E80D772"/>
    <w:rsid w:val="5EC6430C"/>
    <w:rsid w:val="5F774466"/>
    <w:rsid w:val="5FA0DDA2"/>
    <w:rsid w:val="5FB26974"/>
    <w:rsid w:val="60022095"/>
    <w:rsid w:val="6103547B"/>
    <w:rsid w:val="61C659FF"/>
    <w:rsid w:val="61C985A6"/>
    <w:rsid w:val="61E0CAF5"/>
    <w:rsid w:val="61FFA93B"/>
    <w:rsid w:val="6208066A"/>
    <w:rsid w:val="62539BE7"/>
    <w:rsid w:val="625614A4"/>
    <w:rsid w:val="62A23D2E"/>
    <w:rsid w:val="6301B04A"/>
    <w:rsid w:val="6310759A"/>
    <w:rsid w:val="63196A33"/>
    <w:rsid w:val="6322142B"/>
    <w:rsid w:val="63231996"/>
    <w:rsid w:val="6350BEDA"/>
    <w:rsid w:val="63622A60"/>
    <w:rsid w:val="639EBED6"/>
    <w:rsid w:val="63C410DD"/>
    <w:rsid w:val="63CCE053"/>
    <w:rsid w:val="640FF6A0"/>
    <w:rsid w:val="643FF09D"/>
    <w:rsid w:val="64CCDC0D"/>
    <w:rsid w:val="657E392A"/>
    <w:rsid w:val="6616A8F4"/>
    <w:rsid w:val="66560323"/>
    <w:rsid w:val="66C17AE0"/>
    <w:rsid w:val="677471A4"/>
    <w:rsid w:val="67AD793B"/>
    <w:rsid w:val="68B17E0D"/>
    <w:rsid w:val="68F64741"/>
    <w:rsid w:val="6915BA3F"/>
    <w:rsid w:val="691988DE"/>
    <w:rsid w:val="6938429E"/>
    <w:rsid w:val="6939ACCC"/>
    <w:rsid w:val="693D82B6"/>
    <w:rsid w:val="6947BFE8"/>
    <w:rsid w:val="694DDB73"/>
    <w:rsid w:val="6A0BD940"/>
    <w:rsid w:val="6AAF3221"/>
    <w:rsid w:val="6AC67770"/>
    <w:rsid w:val="6AE9ABD4"/>
    <w:rsid w:val="6B61D1FB"/>
    <w:rsid w:val="6BD11CED"/>
    <w:rsid w:val="6C329777"/>
    <w:rsid w:val="6C3948FF"/>
    <w:rsid w:val="6C39C332"/>
    <w:rsid w:val="6CC8072E"/>
    <w:rsid w:val="6E071A04"/>
    <w:rsid w:val="6E1B310B"/>
    <w:rsid w:val="6EF9168F"/>
    <w:rsid w:val="6F86DD1B"/>
    <w:rsid w:val="6FA66591"/>
    <w:rsid w:val="702F3496"/>
    <w:rsid w:val="7040AD68"/>
    <w:rsid w:val="71508221"/>
    <w:rsid w:val="71D1137F"/>
    <w:rsid w:val="72B1B19F"/>
    <w:rsid w:val="72BA4406"/>
    <w:rsid w:val="72D18955"/>
    <w:rsid w:val="72D6BD57"/>
    <w:rsid w:val="73A6068C"/>
    <w:rsid w:val="748BD355"/>
    <w:rsid w:val="74F0562D"/>
    <w:rsid w:val="7505A5AE"/>
    <w:rsid w:val="7563EC69"/>
    <w:rsid w:val="7565AC21"/>
    <w:rsid w:val="7623F344"/>
    <w:rsid w:val="769389D5"/>
    <w:rsid w:val="77326351"/>
    <w:rsid w:val="7827000C"/>
    <w:rsid w:val="7940CAD9"/>
    <w:rsid w:val="795DE3B2"/>
    <w:rsid w:val="795F4478"/>
    <w:rsid w:val="7AE9DA02"/>
    <w:rsid w:val="7AFEBB54"/>
    <w:rsid w:val="7B4A4B7E"/>
    <w:rsid w:val="7C85AA63"/>
    <w:rsid w:val="7CA38D85"/>
    <w:rsid w:val="7DFDAF40"/>
    <w:rsid w:val="7E267C18"/>
    <w:rsid w:val="7E6BF6C1"/>
    <w:rsid w:val="7EE31536"/>
    <w:rsid w:val="7F05330A"/>
    <w:rsid w:val="7F5E3F4B"/>
    <w:rsid w:val="7F656FA9"/>
    <w:rsid w:val="7F70A54D"/>
    <w:rsid w:val="7F803888"/>
    <w:rsid w:val="7FC6C18F"/>
    <w:rsid w:val="7FDAF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08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semiHidden/>
    <w:unhideWhenUsed/>
    <w:qFormat/>
    <w:pPr>
      <w:ind w:left="3000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92"/>
      <w:ind w:left="3557" w:right="331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10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C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C5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5FD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5139A"/>
    <w:rPr>
      <w:rFonts w:ascii="Arial" w:eastAsia="Arial" w:hAnsi="Arial" w:cs="Arial"/>
      <w:i/>
    </w:rPr>
  </w:style>
  <w:style w:type="character" w:styleId="Hyperlink">
    <w:name w:val="Hyperlink"/>
    <w:basedOn w:val="DefaultParagraphFont"/>
    <w:uiPriority w:val="99"/>
    <w:unhideWhenUsed/>
    <w:rsid w:val="00396A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A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5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0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51F"/>
    <w:rPr>
      <w:rFonts w:ascii="Arial" w:eastAsia="Arial" w:hAnsi="Arial" w:cs="Arial"/>
    </w:rPr>
  </w:style>
  <w:style w:type="character" w:customStyle="1" w:styleId="eop">
    <w:name w:val="eop"/>
    <w:basedOn w:val="DefaultParagraphFont"/>
    <w:uiPriority w:val="1"/>
    <w:rsid w:val="44E6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ifafiresid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2025-10-20T13:19:00Z</dcterms:created>
  <dcterms:modified xsi:type="dcterms:W3CDTF">2025-11-10T09:48:00Z</dcterms:modified>
</cp:coreProperties>
</file>