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AEF3" w14:textId="37655600" w:rsidR="003E0A72" w:rsidRDefault="003E0A72" w:rsidP="003E0A72">
      <w:pPr>
        <w:tabs>
          <w:tab w:val="left" w:pos="2999"/>
        </w:tabs>
        <w:spacing w:before="256"/>
        <w:ind w:left="120"/>
        <w:jc w:val="center"/>
        <w:rPr>
          <w:b/>
          <w:bCs/>
          <w:sz w:val="24"/>
          <w:szCs w:val="24"/>
        </w:rPr>
      </w:pPr>
      <w:r>
        <w:rPr>
          <w:noProof/>
        </w:rPr>
        <w:drawing>
          <wp:inline distT="0" distB="0" distL="0" distR="0" wp14:anchorId="45A120E8" wp14:editId="51783521">
            <wp:extent cx="1365250" cy="1130300"/>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250" cy="1130300"/>
                    </a:xfrm>
                    <a:prstGeom prst="rect">
                      <a:avLst/>
                    </a:prstGeom>
                    <a:noFill/>
                    <a:ln>
                      <a:noFill/>
                    </a:ln>
                  </pic:spPr>
                </pic:pic>
              </a:graphicData>
            </a:graphic>
          </wp:inline>
        </w:drawing>
      </w:r>
    </w:p>
    <w:p w14:paraId="3794716A" w14:textId="1DD0460C" w:rsidR="003E0A72" w:rsidRPr="00E81D17" w:rsidRDefault="003E0A72" w:rsidP="003E0A72">
      <w:pPr>
        <w:tabs>
          <w:tab w:val="left" w:pos="2999"/>
        </w:tabs>
        <w:spacing w:before="256"/>
        <w:ind w:left="120"/>
        <w:jc w:val="center"/>
        <w:rPr>
          <w:b/>
          <w:bCs/>
          <w:sz w:val="24"/>
          <w:szCs w:val="24"/>
        </w:rPr>
      </w:pPr>
      <w:r w:rsidRPr="00E81D17">
        <w:rPr>
          <w:b/>
          <w:bCs/>
          <w:sz w:val="24"/>
          <w:szCs w:val="24"/>
        </w:rPr>
        <w:t xml:space="preserve">Job Description – </w:t>
      </w:r>
      <w:r w:rsidR="00846290">
        <w:rPr>
          <w:b/>
          <w:bCs/>
          <w:sz w:val="24"/>
          <w:szCs w:val="24"/>
        </w:rPr>
        <w:t>Peer Support Service</w:t>
      </w:r>
      <w:r w:rsidR="00E81D17" w:rsidRPr="00E81D17">
        <w:rPr>
          <w:b/>
          <w:bCs/>
          <w:sz w:val="24"/>
          <w:szCs w:val="24"/>
        </w:rPr>
        <w:t xml:space="preserve"> Lead</w:t>
      </w:r>
    </w:p>
    <w:p w14:paraId="79452063" w14:textId="4007C459" w:rsidR="009E1AB4" w:rsidRPr="00E81D17" w:rsidRDefault="0AE14E49" w:rsidP="076F8E99">
      <w:pPr>
        <w:tabs>
          <w:tab w:val="left" w:pos="2999"/>
        </w:tabs>
        <w:spacing w:before="256"/>
        <w:ind w:left="120"/>
        <w:rPr>
          <w:i/>
          <w:iCs/>
          <w:sz w:val="24"/>
          <w:szCs w:val="24"/>
        </w:rPr>
      </w:pPr>
      <w:bookmarkStart w:id="0" w:name="_Hlk108786737"/>
      <w:r w:rsidRPr="00E81D17">
        <w:rPr>
          <w:b/>
          <w:bCs/>
          <w:sz w:val="24"/>
          <w:szCs w:val="24"/>
        </w:rPr>
        <w:t>Job</w:t>
      </w:r>
      <w:r w:rsidRPr="00E81D17">
        <w:rPr>
          <w:b/>
          <w:bCs/>
          <w:spacing w:val="-1"/>
          <w:sz w:val="24"/>
          <w:szCs w:val="24"/>
        </w:rPr>
        <w:t xml:space="preserve"> </w:t>
      </w:r>
      <w:r w:rsidRPr="00E81D17">
        <w:rPr>
          <w:b/>
          <w:bCs/>
          <w:sz w:val="24"/>
          <w:szCs w:val="24"/>
        </w:rPr>
        <w:t>title:</w:t>
      </w:r>
      <w:r w:rsidR="00F97B9D">
        <w:rPr>
          <w:b/>
          <w:sz w:val="24"/>
          <w:szCs w:val="24"/>
        </w:rPr>
        <w:tab/>
      </w:r>
      <w:r w:rsidR="00846290">
        <w:rPr>
          <w:b/>
          <w:bCs/>
          <w:sz w:val="24"/>
          <w:szCs w:val="24"/>
        </w:rPr>
        <w:t>Peer Support Service</w:t>
      </w:r>
      <w:r w:rsidR="64CCDC0D" w:rsidRPr="00E81D17">
        <w:rPr>
          <w:b/>
          <w:bCs/>
          <w:sz w:val="24"/>
          <w:szCs w:val="24"/>
        </w:rPr>
        <w:t xml:space="preserve"> Lead</w:t>
      </w:r>
    </w:p>
    <w:p w14:paraId="72A3D3EC" w14:textId="77777777" w:rsidR="009E1AB4" w:rsidRPr="00E81D17" w:rsidRDefault="009E1AB4">
      <w:pPr>
        <w:pStyle w:val="BodyText"/>
        <w:rPr>
          <w:sz w:val="24"/>
          <w:szCs w:val="24"/>
        </w:rPr>
      </w:pPr>
    </w:p>
    <w:p w14:paraId="183E2A03" w14:textId="6B367917" w:rsidR="009E1AB4" w:rsidRPr="00E81D17" w:rsidRDefault="0AE14E49" w:rsidP="076F8E99">
      <w:pPr>
        <w:tabs>
          <w:tab w:val="left" w:pos="2999"/>
        </w:tabs>
        <w:ind w:left="120"/>
        <w:rPr>
          <w:i/>
          <w:iCs/>
          <w:sz w:val="24"/>
          <w:szCs w:val="24"/>
        </w:rPr>
      </w:pPr>
      <w:r w:rsidRPr="00E81D17">
        <w:rPr>
          <w:b/>
          <w:bCs/>
          <w:sz w:val="24"/>
          <w:szCs w:val="24"/>
        </w:rPr>
        <w:t>Reporting</w:t>
      </w:r>
      <w:r w:rsidRPr="00E81D17">
        <w:rPr>
          <w:b/>
          <w:bCs/>
          <w:spacing w:val="-3"/>
          <w:sz w:val="24"/>
          <w:szCs w:val="24"/>
        </w:rPr>
        <w:t xml:space="preserve"> </w:t>
      </w:r>
      <w:r w:rsidRPr="00E81D17">
        <w:rPr>
          <w:b/>
          <w:bCs/>
          <w:sz w:val="24"/>
          <w:szCs w:val="24"/>
        </w:rPr>
        <w:t>to:</w:t>
      </w:r>
      <w:r w:rsidR="00F97B9D">
        <w:rPr>
          <w:b/>
          <w:sz w:val="24"/>
          <w:szCs w:val="24"/>
        </w:rPr>
        <w:tab/>
      </w:r>
      <w:r w:rsidR="00E81D17" w:rsidRPr="00E81D17">
        <w:rPr>
          <w:b/>
          <w:bCs/>
          <w:sz w:val="24"/>
          <w:szCs w:val="24"/>
        </w:rPr>
        <w:t xml:space="preserve">Service Manager </w:t>
      </w:r>
    </w:p>
    <w:p w14:paraId="0D0B940D" w14:textId="77777777" w:rsidR="009E1AB4" w:rsidRPr="00E81D17" w:rsidRDefault="009E1AB4">
      <w:pPr>
        <w:pStyle w:val="BodyText"/>
        <w:rPr>
          <w:sz w:val="24"/>
          <w:szCs w:val="24"/>
        </w:rPr>
      </w:pPr>
    </w:p>
    <w:p w14:paraId="7E3ED5C0" w14:textId="00527AA0" w:rsidR="009E1AB4" w:rsidRPr="00E81D17" w:rsidRDefault="0AE14E49" w:rsidP="0AE14E49">
      <w:pPr>
        <w:tabs>
          <w:tab w:val="left" w:pos="2999"/>
        </w:tabs>
        <w:ind w:left="2954" w:right="247" w:hanging="2835"/>
        <w:rPr>
          <w:i/>
          <w:iCs/>
          <w:sz w:val="24"/>
          <w:szCs w:val="24"/>
        </w:rPr>
      </w:pPr>
      <w:r w:rsidRPr="00E81D17">
        <w:rPr>
          <w:b/>
          <w:bCs/>
          <w:sz w:val="24"/>
          <w:szCs w:val="24"/>
        </w:rPr>
        <w:t>Contract</w:t>
      </w:r>
      <w:r w:rsidR="00F97B9D">
        <w:rPr>
          <w:b/>
          <w:bCs/>
          <w:sz w:val="24"/>
          <w:szCs w:val="24"/>
        </w:rPr>
        <w:t>:</w:t>
      </w:r>
      <w:r w:rsidR="00F97B9D">
        <w:rPr>
          <w:b/>
          <w:bCs/>
          <w:sz w:val="24"/>
          <w:szCs w:val="24"/>
        </w:rPr>
        <w:tab/>
      </w:r>
      <w:r w:rsidR="00BF0C96">
        <w:rPr>
          <w:b/>
          <w:bCs/>
          <w:sz w:val="24"/>
          <w:szCs w:val="24"/>
        </w:rPr>
        <w:t xml:space="preserve">Fixed Term until March 2027 initially </w:t>
      </w:r>
      <w:r w:rsidR="007F1024">
        <w:rPr>
          <w:b/>
          <w:bCs/>
          <w:sz w:val="24"/>
          <w:szCs w:val="24"/>
        </w:rPr>
        <w:t xml:space="preserve"> </w:t>
      </w:r>
    </w:p>
    <w:p w14:paraId="0E27B00A" w14:textId="77777777" w:rsidR="009E1AB4" w:rsidRPr="00E81D17" w:rsidRDefault="009E1AB4">
      <w:pPr>
        <w:pStyle w:val="BodyText"/>
        <w:rPr>
          <w:sz w:val="24"/>
          <w:szCs w:val="24"/>
        </w:rPr>
      </w:pPr>
    </w:p>
    <w:p w14:paraId="7BBE093D" w14:textId="12D770EE" w:rsidR="009E1AB4" w:rsidRPr="00E81D17" w:rsidRDefault="00F47EDB">
      <w:pPr>
        <w:pStyle w:val="Heading1"/>
        <w:tabs>
          <w:tab w:val="left" w:pos="2999"/>
        </w:tabs>
      </w:pPr>
      <w:r w:rsidRPr="00E81D17">
        <w:t>Location:</w:t>
      </w:r>
      <w:r w:rsidR="00F97B9D">
        <w:tab/>
      </w:r>
      <w:r w:rsidRPr="00E81D17">
        <w:t>48-52</w:t>
      </w:r>
      <w:r w:rsidRPr="00E81D17">
        <w:rPr>
          <w:spacing w:val="-2"/>
        </w:rPr>
        <w:t xml:space="preserve"> </w:t>
      </w:r>
      <w:r w:rsidRPr="00E81D17">
        <w:t>Allcock</w:t>
      </w:r>
      <w:r w:rsidRPr="00E81D17">
        <w:rPr>
          <w:spacing w:val="-1"/>
        </w:rPr>
        <w:t xml:space="preserve"> </w:t>
      </w:r>
      <w:r w:rsidRPr="00E81D17">
        <w:t>Street,</w:t>
      </w:r>
      <w:r w:rsidRPr="00E81D17">
        <w:rPr>
          <w:spacing w:val="-4"/>
        </w:rPr>
        <w:t xml:space="preserve"> </w:t>
      </w:r>
      <w:r w:rsidRPr="00E81D17">
        <w:t>Birmingham</w:t>
      </w:r>
      <w:r w:rsidRPr="00E81D17">
        <w:rPr>
          <w:spacing w:val="-2"/>
        </w:rPr>
        <w:t xml:space="preserve"> </w:t>
      </w:r>
      <w:r w:rsidRPr="00E81D17">
        <w:t>B9</w:t>
      </w:r>
      <w:r w:rsidRPr="00E81D17">
        <w:rPr>
          <w:spacing w:val="-3"/>
        </w:rPr>
        <w:t xml:space="preserve"> </w:t>
      </w:r>
      <w:r w:rsidRPr="00E81D17">
        <w:t>4DY</w:t>
      </w:r>
    </w:p>
    <w:p w14:paraId="60061E4C" w14:textId="77777777" w:rsidR="009E1AB4" w:rsidRPr="00E81D17" w:rsidRDefault="009E1AB4" w:rsidP="0AE14E49">
      <w:pPr>
        <w:pStyle w:val="BodyText"/>
        <w:ind w:left="2880"/>
        <w:rPr>
          <w:iCs/>
          <w:sz w:val="24"/>
          <w:szCs w:val="24"/>
        </w:rPr>
      </w:pPr>
    </w:p>
    <w:p w14:paraId="38A418DD" w14:textId="125EE240" w:rsidR="009E1AB4" w:rsidRPr="00E81D17" w:rsidRDefault="0AE14E49" w:rsidP="0AE14E49">
      <w:pPr>
        <w:tabs>
          <w:tab w:val="left" w:pos="2999"/>
        </w:tabs>
        <w:ind w:left="120"/>
        <w:rPr>
          <w:i/>
          <w:iCs/>
          <w:sz w:val="24"/>
          <w:szCs w:val="24"/>
        </w:rPr>
      </w:pPr>
      <w:r w:rsidRPr="00E81D17">
        <w:rPr>
          <w:b/>
          <w:bCs/>
          <w:sz w:val="24"/>
          <w:szCs w:val="24"/>
        </w:rPr>
        <w:t>Hours:</w:t>
      </w:r>
      <w:r w:rsidR="00F47EDB" w:rsidRPr="00E81D17">
        <w:rPr>
          <w:b/>
          <w:sz w:val="24"/>
          <w:szCs w:val="24"/>
        </w:rPr>
        <w:tab/>
      </w:r>
      <w:r w:rsidR="00F97B9D">
        <w:rPr>
          <w:b/>
          <w:sz w:val="24"/>
          <w:szCs w:val="24"/>
        </w:rPr>
        <w:t>3</w:t>
      </w:r>
      <w:r w:rsidR="54A6974F" w:rsidRPr="00E81D17">
        <w:rPr>
          <w:b/>
          <w:bCs/>
          <w:sz w:val="24"/>
          <w:szCs w:val="24"/>
        </w:rPr>
        <w:t>5</w:t>
      </w:r>
    </w:p>
    <w:p w14:paraId="44EAFD9C" w14:textId="77777777" w:rsidR="009E1AB4" w:rsidRPr="00E81D17" w:rsidRDefault="009E1AB4">
      <w:pPr>
        <w:pStyle w:val="BodyText"/>
        <w:rPr>
          <w:sz w:val="24"/>
          <w:szCs w:val="24"/>
        </w:rPr>
      </w:pPr>
    </w:p>
    <w:p w14:paraId="29D8E4FC" w14:textId="7C025709" w:rsidR="009E1AB4" w:rsidRPr="00846290" w:rsidRDefault="0AE14E49" w:rsidP="076F8E99">
      <w:pPr>
        <w:pStyle w:val="Heading1"/>
        <w:tabs>
          <w:tab w:val="left" w:pos="2999"/>
        </w:tabs>
        <w:ind w:left="120"/>
        <w:rPr>
          <w:i/>
          <w:iCs/>
          <w:color w:val="EE0000"/>
        </w:rPr>
      </w:pPr>
      <w:r w:rsidRPr="00E81D17">
        <w:t>Salary:</w:t>
      </w:r>
      <w:r w:rsidR="00F47EDB" w:rsidRPr="00E81D17">
        <w:tab/>
      </w:r>
      <w:r w:rsidR="00E81D17" w:rsidRPr="007F1024">
        <w:t>£</w:t>
      </w:r>
      <w:r w:rsidR="00602A25" w:rsidRPr="007F1024">
        <w:t xml:space="preserve"> </w:t>
      </w:r>
      <w:r w:rsidR="007A6826" w:rsidRPr="007F1024">
        <w:t>27,933</w:t>
      </w:r>
    </w:p>
    <w:p w14:paraId="4B94D5A5" w14:textId="77777777" w:rsidR="009E1AB4" w:rsidRPr="00E81D17" w:rsidRDefault="009E1AB4">
      <w:pPr>
        <w:pStyle w:val="BodyText"/>
        <w:rPr>
          <w:sz w:val="24"/>
          <w:szCs w:val="24"/>
        </w:rPr>
      </w:pPr>
    </w:p>
    <w:bookmarkEnd w:id="0"/>
    <w:p w14:paraId="74D217B0" w14:textId="1D0F811E" w:rsidR="009E1AB4" w:rsidRDefault="0AE14E49" w:rsidP="067DDF0E">
      <w:pPr>
        <w:spacing w:before="229"/>
        <w:rPr>
          <w:b/>
          <w:bCs/>
          <w:sz w:val="24"/>
          <w:szCs w:val="24"/>
        </w:rPr>
      </w:pPr>
      <w:r w:rsidRPr="00E81D17">
        <w:rPr>
          <w:b/>
          <w:bCs/>
          <w:sz w:val="24"/>
          <w:szCs w:val="24"/>
        </w:rPr>
        <w:t>Overall</w:t>
      </w:r>
      <w:r w:rsidRPr="00E81D17">
        <w:rPr>
          <w:b/>
          <w:bCs/>
          <w:spacing w:val="-2"/>
          <w:sz w:val="24"/>
          <w:szCs w:val="24"/>
        </w:rPr>
        <w:t xml:space="preserve"> </w:t>
      </w:r>
      <w:r w:rsidRPr="00E81D17">
        <w:rPr>
          <w:b/>
          <w:bCs/>
          <w:sz w:val="24"/>
          <w:szCs w:val="24"/>
        </w:rPr>
        <w:t>purpose</w:t>
      </w:r>
      <w:r w:rsidRPr="00E81D17">
        <w:rPr>
          <w:b/>
          <w:bCs/>
          <w:spacing w:val="-1"/>
          <w:sz w:val="24"/>
          <w:szCs w:val="24"/>
        </w:rPr>
        <w:t xml:space="preserve"> </w:t>
      </w:r>
      <w:r w:rsidRPr="00E81D17">
        <w:rPr>
          <w:b/>
          <w:bCs/>
          <w:sz w:val="24"/>
          <w:szCs w:val="24"/>
        </w:rPr>
        <w:t>of</w:t>
      </w:r>
      <w:r w:rsidRPr="00E81D17">
        <w:rPr>
          <w:b/>
          <w:bCs/>
          <w:spacing w:val="-2"/>
          <w:sz w:val="24"/>
          <w:szCs w:val="24"/>
        </w:rPr>
        <w:t xml:space="preserve"> </w:t>
      </w:r>
      <w:r w:rsidRPr="00E81D17">
        <w:rPr>
          <w:b/>
          <w:bCs/>
          <w:sz w:val="24"/>
          <w:szCs w:val="24"/>
        </w:rPr>
        <w:t>job:</w:t>
      </w:r>
    </w:p>
    <w:p w14:paraId="17C72591" w14:textId="517ACDDD" w:rsidR="00E81D17" w:rsidRPr="004A2D00" w:rsidRDefault="00E81D17" w:rsidP="067DDF0E">
      <w:pPr>
        <w:spacing w:before="229"/>
      </w:pPr>
      <w:r w:rsidRPr="004A2D00">
        <w:t xml:space="preserve">The </w:t>
      </w:r>
      <w:r w:rsidR="00F97B9D">
        <w:t>Peer Support Service</w:t>
      </w:r>
      <w:r w:rsidRPr="004A2D00">
        <w:t xml:space="preserve"> Lead will oversee our service designed to offer support to address the challenges faced by individuals experiencing homelessness or vulnerably housed. This service aims to facilitate connection, motivate and inspire and provide a non-judgmental, listening ear to empower those individuals to make informed choices.  </w:t>
      </w:r>
    </w:p>
    <w:p w14:paraId="11D04591" w14:textId="77777777" w:rsidR="004A2D00" w:rsidRDefault="004A2D00" w:rsidP="0014735C"/>
    <w:p w14:paraId="1CCE7D16" w14:textId="618450DB" w:rsidR="0014735C" w:rsidRPr="004A2D00" w:rsidRDefault="0014735C" w:rsidP="0014735C">
      <w:r w:rsidRPr="004A2D00">
        <w:t xml:space="preserve">The team will conduct outreach work within the local community to assist individuals aged 18+ who often </w:t>
      </w:r>
      <w:r w:rsidR="00B365E1">
        <w:t>face systemic barriers t</w:t>
      </w:r>
      <w:r w:rsidR="00B365E1" w:rsidRPr="00B365E1">
        <w:t>hat prevent or hinder them from accessing relevant services.</w:t>
      </w:r>
      <w:r w:rsidRPr="00B365E1">
        <w:t xml:space="preserve"> </w:t>
      </w:r>
      <w:r w:rsidR="00B365E1" w:rsidRPr="00B365E1">
        <w:t>Clients on this service</w:t>
      </w:r>
      <w:r w:rsidRPr="00B365E1">
        <w:t xml:space="preserve"> may have limited experience of ma</w:t>
      </w:r>
      <w:r w:rsidR="00B365E1" w:rsidRPr="00B365E1">
        <w:t>intain</w:t>
      </w:r>
      <w:r w:rsidRPr="00B365E1">
        <w:t xml:space="preserve">ing tenancies and </w:t>
      </w:r>
      <w:r w:rsidR="00B365E1" w:rsidRPr="00B365E1">
        <w:t>sustaining engagement with services</w:t>
      </w:r>
      <w:r w:rsidR="00B365E1">
        <w:t xml:space="preserve"> and</w:t>
      </w:r>
      <w:r w:rsidR="00B365E1" w:rsidRPr="00B365E1">
        <w:t xml:space="preserve"> may be </w:t>
      </w:r>
      <w:r w:rsidRPr="00B365E1">
        <w:t>reluctan</w:t>
      </w:r>
      <w:r w:rsidR="00B365E1" w:rsidRPr="00B365E1">
        <w:t>t</w:t>
      </w:r>
      <w:r w:rsidRPr="00B365E1">
        <w:t xml:space="preserve"> to engage and share their experiences to improve their situation.</w:t>
      </w:r>
    </w:p>
    <w:p w14:paraId="38A17AE7" w14:textId="77777777" w:rsidR="0014735C" w:rsidRPr="004A2D00" w:rsidRDefault="0014735C" w:rsidP="0014735C"/>
    <w:p w14:paraId="25F4B574" w14:textId="1E6DCD1E" w:rsidR="0014735C" w:rsidRDefault="0014735C" w:rsidP="0014735C">
      <w:r w:rsidRPr="00B365E1">
        <w:t xml:space="preserve">Our </w:t>
      </w:r>
      <w:r w:rsidR="00F97B9D" w:rsidRPr="00B365E1">
        <w:t>Peer Support Workers</w:t>
      </w:r>
      <w:r w:rsidRPr="00B365E1">
        <w:t xml:space="preserve"> aim to bridge this gap,</w:t>
      </w:r>
      <w:r w:rsidR="00B365E1" w:rsidRPr="00B365E1">
        <w:t xml:space="preserve"> taking a relational approach to build trust and support clients in making the first steps towards engagement with services such as housing, health and </w:t>
      </w:r>
      <w:r w:rsidRPr="00B365E1">
        <w:t>wellbeing</w:t>
      </w:r>
      <w:r w:rsidR="00B365E1" w:rsidRPr="00B365E1">
        <w:t xml:space="preserve"> services and</w:t>
      </w:r>
      <w:r w:rsidRPr="00B365E1">
        <w:t xml:space="preserve"> social </w:t>
      </w:r>
      <w:r w:rsidR="00B365E1" w:rsidRPr="00B365E1">
        <w:t>engagement opportunities.</w:t>
      </w:r>
    </w:p>
    <w:p w14:paraId="318F1223" w14:textId="77777777" w:rsidR="003D41EC" w:rsidRDefault="003D41EC" w:rsidP="0014735C"/>
    <w:p w14:paraId="59F62B27" w14:textId="58DDD271" w:rsidR="003D41EC" w:rsidRDefault="003D41EC" w:rsidP="003D41EC">
      <w:r w:rsidRPr="00B365E1">
        <w:t>The</w:t>
      </w:r>
      <w:r w:rsidR="0014735C" w:rsidRPr="00B365E1">
        <w:t xml:space="preserve"> post holder will be an effective leader, managing the </w:t>
      </w:r>
      <w:r w:rsidR="00812D32" w:rsidRPr="00B365E1">
        <w:t>day-to-day</w:t>
      </w:r>
      <w:r w:rsidR="0014735C" w:rsidRPr="00B365E1">
        <w:t xml:space="preserve"> functions of the </w:t>
      </w:r>
      <w:r w:rsidR="00302868" w:rsidRPr="00B365E1">
        <w:t>Peer Support</w:t>
      </w:r>
      <w:r w:rsidR="0014735C" w:rsidRPr="00B365E1">
        <w:t xml:space="preserve"> team and supporting them to work with individuals who </w:t>
      </w:r>
      <w:r w:rsidR="00B365E1">
        <w:t>experience</w:t>
      </w:r>
      <w:r w:rsidR="0014735C" w:rsidRPr="00B365E1">
        <w:t xml:space="preserve"> multiple disadvantage. </w:t>
      </w:r>
      <w:r w:rsidRPr="00B365E1">
        <w:t xml:space="preserve">A key feature of the service is its Lived </w:t>
      </w:r>
      <w:r w:rsidR="00602A25" w:rsidRPr="00B365E1">
        <w:t>Experience</w:t>
      </w:r>
      <w:r w:rsidRPr="00B365E1">
        <w:t xml:space="preserve"> </w:t>
      </w:r>
      <w:r w:rsidR="00602A25" w:rsidRPr="00B365E1">
        <w:t>component. As such, the role includes responsibility for ensuring the wellbeing and safety of Peer Support Workers, providing appropriate safeguarding oversight, and adopting a caring, attentive, and supportive approach to their welfare and professional development.</w:t>
      </w:r>
    </w:p>
    <w:p w14:paraId="30CB378A" w14:textId="77777777" w:rsidR="003D41EC" w:rsidRDefault="003D41EC" w:rsidP="003D41EC"/>
    <w:p w14:paraId="7A7A2E77" w14:textId="53E26F0D" w:rsidR="0014735C" w:rsidRPr="004A2D00" w:rsidRDefault="0014735C" w:rsidP="003D41EC">
      <w:r w:rsidRPr="004A2D00">
        <w:t xml:space="preserve">They will work closely with other leads across services to ensure that there is an integrated service delivery providing a person-centered and trauma informed approach.   </w:t>
      </w:r>
    </w:p>
    <w:p w14:paraId="7D2C932E" w14:textId="524E0A8E" w:rsidR="47298E5A" w:rsidRPr="003E0A72" w:rsidRDefault="47298E5A" w:rsidP="47298E5A">
      <w:pPr>
        <w:ind w:left="120"/>
        <w:rPr>
          <w:rFonts w:ascii="Baskerville BT" w:hAnsi="Baskerville BT"/>
        </w:rPr>
      </w:pPr>
    </w:p>
    <w:p w14:paraId="1C8D55A6" w14:textId="77777777" w:rsidR="009E1AB4" w:rsidRPr="004A2D00" w:rsidRDefault="076F8E99" w:rsidP="47298E5A">
      <w:pPr>
        <w:rPr>
          <w:b/>
          <w:bCs/>
        </w:rPr>
      </w:pPr>
      <w:bookmarkStart w:id="1" w:name="_Hlk81817538"/>
      <w:r w:rsidRPr="004A2D00">
        <w:rPr>
          <w:b/>
          <w:bCs/>
        </w:rPr>
        <w:t>Key tasks</w:t>
      </w:r>
    </w:p>
    <w:p w14:paraId="015D3839" w14:textId="3A14B943" w:rsidR="076F8E99" w:rsidRPr="004A2D00" w:rsidRDefault="076F8E99" w:rsidP="076F8E99">
      <w:pPr>
        <w:rPr>
          <w:color w:val="000000" w:themeColor="text1"/>
        </w:rPr>
      </w:pPr>
    </w:p>
    <w:p w14:paraId="46840678" w14:textId="288DB6C9" w:rsidR="00633487" w:rsidRPr="004A2D00" w:rsidRDefault="00633487" w:rsidP="00633487">
      <w:pPr>
        <w:pStyle w:val="ListParagraph"/>
        <w:numPr>
          <w:ilvl w:val="0"/>
          <w:numId w:val="1"/>
        </w:numPr>
        <w:rPr>
          <w:color w:val="000000" w:themeColor="text1"/>
        </w:rPr>
      </w:pPr>
      <w:r w:rsidRPr="004A2D00">
        <w:rPr>
          <w:color w:val="000000" w:themeColor="text1"/>
        </w:rPr>
        <w:t xml:space="preserve">Be responsible for the </w:t>
      </w:r>
      <w:proofErr w:type="gramStart"/>
      <w:r w:rsidRPr="004A2D00">
        <w:rPr>
          <w:color w:val="000000" w:themeColor="text1"/>
        </w:rPr>
        <w:t>day to day</w:t>
      </w:r>
      <w:proofErr w:type="gramEnd"/>
      <w:r w:rsidRPr="004A2D00">
        <w:rPr>
          <w:color w:val="000000" w:themeColor="text1"/>
        </w:rPr>
        <w:t xml:space="preserve"> running of the </w:t>
      </w:r>
      <w:r w:rsidR="00302868">
        <w:rPr>
          <w:color w:val="000000" w:themeColor="text1"/>
        </w:rPr>
        <w:t>Peer Support</w:t>
      </w:r>
      <w:r w:rsidRPr="004A2D00">
        <w:rPr>
          <w:color w:val="000000" w:themeColor="text1"/>
        </w:rPr>
        <w:t xml:space="preserve"> Service and act as the first escalation point concerning incidents and complaints.</w:t>
      </w:r>
    </w:p>
    <w:p w14:paraId="48141C07" w14:textId="77777777" w:rsidR="00633487" w:rsidRPr="004A2D00" w:rsidRDefault="00633487" w:rsidP="076F8E99">
      <w:pPr>
        <w:rPr>
          <w:color w:val="000000" w:themeColor="text1"/>
        </w:rPr>
      </w:pPr>
    </w:p>
    <w:p w14:paraId="6D98AD0C" w14:textId="51F8FFD6" w:rsidR="0067674C" w:rsidRPr="002F66DF" w:rsidRDefault="001154F4" w:rsidP="0067674C">
      <w:pPr>
        <w:pStyle w:val="ListParagraph"/>
        <w:numPr>
          <w:ilvl w:val="0"/>
          <w:numId w:val="1"/>
        </w:numPr>
        <w:rPr>
          <w:color w:val="000000" w:themeColor="text1"/>
        </w:rPr>
      </w:pPr>
      <w:r w:rsidRPr="002F66DF">
        <w:rPr>
          <w:color w:val="000000" w:themeColor="text1"/>
        </w:rPr>
        <w:t>F</w:t>
      </w:r>
      <w:r w:rsidR="0067674C" w:rsidRPr="002F66DF">
        <w:rPr>
          <w:color w:val="000000" w:themeColor="text1"/>
        </w:rPr>
        <w:t xml:space="preserve">acilitate integrated service provision through close working </w:t>
      </w:r>
      <w:r w:rsidR="00512DD8" w:rsidRPr="002F66DF">
        <w:rPr>
          <w:color w:val="000000" w:themeColor="text1"/>
        </w:rPr>
        <w:t xml:space="preserve">alongside </w:t>
      </w:r>
      <w:r w:rsidR="000D2B0A" w:rsidRPr="002F66DF">
        <w:rPr>
          <w:color w:val="000000" w:themeColor="text1"/>
        </w:rPr>
        <w:t>other</w:t>
      </w:r>
      <w:r w:rsidR="0067674C" w:rsidRPr="002F66DF">
        <w:rPr>
          <w:color w:val="000000" w:themeColor="text1"/>
        </w:rPr>
        <w:t xml:space="preserve"> Leads ensuring effective management of internal referrals and joint working within the teams. </w:t>
      </w:r>
    </w:p>
    <w:p w14:paraId="177E5747" w14:textId="77777777" w:rsidR="00633487" w:rsidRPr="004A2D00" w:rsidRDefault="00633487" w:rsidP="00633487">
      <w:pPr>
        <w:pStyle w:val="ListParagraph"/>
        <w:rPr>
          <w:color w:val="000000" w:themeColor="text1"/>
        </w:rPr>
      </w:pPr>
    </w:p>
    <w:p w14:paraId="6FE70BFD" w14:textId="667D576E" w:rsidR="00633487" w:rsidRPr="004A2D00" w:rsidRDefault="00633487" w:rsidP="00633487">
      <w:pPr>
        <w:pStyle w:val="ListParagraph"/>
        <w:numPr>
          <w:ilvl w:val="0"/>
          <w:numId w:val="1"/>
        </w:numPr>
        <w:rPr>
          <w:color w:val="000000" w:themeColor="text1"/>
        </w:rPr>
      </w:pPr>
      <w:r w:rsidRPr="004A2D00">
        <w:rPr>
          <w:color w:val="000000" w:themeColor="text1"/>
        </w:rPr>
        <w:t xml:space="preserve">Provide direct line management and supervision for </w:t>
      </w:r>
      <w:r w:rsidR="002F66DF">
        <w:rPr>
          <w:color w:val="000000" w:themeColor="text1"/>
        </w:rPr>
        <w:t>Peer Support Workers using a caring and attentive approach to their welfare and professional development</w:t>
      </w:r>
    </w:p>
    <w:p w14:paraId="0DC3D5EF" w14:textId="77777777" w:rsidR="00633487" w:rsidRPr="004A2D00" w:rsidRDefault="00633487" w:rsidP="00633487">
      <w:pPr>
        <w:ind w:left="360"/>
        <w:rPr>
          <w:color w:val="000000" w:themeColor="text1"/>
        </w:rPr>
      </w:pPr>
    </w:p>
    <w:p w14:paraId="1A786BDC" w14:textId="321C5F22" w:rsidR="00633487" w:rsidRPr="004A2D00" w:rsidRDefault="00633487" w:rsidP="00633487">
      <w:pPr>
        <w:pStyle w:val="ListParagraph"/>
        <w:numPr>
          <w:ilvl w:val="0"/>
          <w:numId w:val="1"/>
        </w:numPr>
        <w:rPr>
          <w:color w:val="000000" w:themeColor="text1"/>
        </w:rPr>
      </w:pPr>
      <w:r w:rsidRPr="004A2D00">
        <w:rPr>
          <w:color w:val="000000" w:themeColor="text1"/>
        </w:rPr>
        <w:t xml:space="preserve">Oversee and review the </w:t>
      </w:r>
      <w:r w:rsidR="0014735C" w:rsidRPr="004A2D00">
        <w:rPr>
          <w:color w:val="000000" w:themeColor="text1"/>
        </w:rPr>
        <w:t xml:space="preserve">support given to </w:t>
      </w:r>
      <w:r w:rsidR="00302868">
        <w:rPr>
          <w:color w:val="000000" w:themeColor="text1"/>
        </w:rPr>
        <w:t>Peer Support</w:t>
      </w:r>
      <w:r w:rsidR="0014735C" w:rsidRPr="004A2D00">
        <w:rPr>
          <w:color w:val="000000" w:themeColor="text1"/>
        </w:rPr>
        <w:t xml:space="preserve"> clients</w:t>
      </w:r>
      <w:r w:rsidRPr="004A2D00">
        <w:rPr>
          <w:color w:val="000000" w:themeColor="text1"/>
        </w:rPr>
        <w:t xml:space="preserve"> and </w:t>
      </w:r>
      <w:r w:rsidR="0014735C" w:rsidRPr="004A2D00">
        <w:rPr>
          <w:color w:val="000000" w:themeColor="text1"/>
        </w:rPr>
        <w:t xml:space="preserve">provide </w:t>
      </w:r>
      <w:r w:rsidRPr="004A2D00">
        <w:rPr>
          <w:color w:val="000000" w:themeColor="text1"/>
        </w:rPr>
        <w:t xml:space="preserve">guidance to </w:t>
      </w:r>
      <w:r w:rsidR="002F66DF">
        <w:rPr>
          <w:color w:val="000000" w:themeColor="text1"/>
        </w:rPr>
        <w:t>Peer Support Workers</w:t>
      </w:r>
      <w:r w:rsidRPr="004A2D00">
        <w:rPr>
          <w:color w:val="000000" w:themeColor="text1"/>
        </w:rPr>
        <w:t xml:space="preserve"> on a range of </w:t>
      </w:r>
      <w:r w:rsidR="0014735C" w:rsidRPr="004A2D00">
        <w:rPr>
          <w:color w:val="000000" w:themeColor="text1"/>
        </w:rPr>
        <w:t>issues</w:t>
      </w:r>
      <w:r w:rsidR="00535A85">
        <w:rPr>
          <w:color w:val="000000" w:themeColor="text1"/>
        </w:rPr>
        <w:t xml:space="preserve"> relating to service delivery</w:t>
      </w:r>
      <w:r w:rsidR="0014735C" w:rsidRPr="004A2D00">
        <w:rPr>
          <w:color w:val="000000" w:themeColor="text1"/>
        </w:rPr>
        <w:t xml:space="preserve">  </w:t>
      </w:r>
    </w:p>
    <w:p w14:paraId="24AB6C97" w14:textId="77777777" w:rsidR="00633487" w:rsidRPr="004A2D00" w:rsidRDefault="00633487" w:rsidP="00633487">
      <w:pPr>
        <w:ind w:left="360"/>
        <w:rPr>
          <w:color w:val="000000" w:themeColor="text1"/>
        </w:rPr>
      </w:pPr>
    </w:p>
    <w:p w14:paraId="16168856" w14:textId="62C0A683" w:rsidR="00633487" w:rsidRPr="004A2D00" w:rsidRDefault="00633487" w:rsidP="005C3F69">
      <w:pPr>
        <w:pStyle w:val="ListParagraph"/>
        <w:numPr>
          <w:ilvl w:val="0"/>
          <w:numId w:val="1"/>
        </w:numPr>
        <w:rPr>
          <w:color w:val="000000" w:themeColor="text1"/>
        </w:rPr>
      </w:pPr>
      <w:r w:rsidRPr="004A2D00">
        <w:rPr>
          <w:color w:val="000000" w:themeColor="text1"/>
        </w:rPr>
        <w:t xml:space="preserve">Ensure </w:t>
      </w:r>
      <w:r w:rsidR="008B544F" w:rsidRPr="004A2D00">
        <w:rPr>
          <w:color w:val="000000" w:themeColor="text1"/>
        </w:rPr>
        <w:t xml:space="preserve">opportunities for </w:t>
      </w:r>
      <w:r w:rsidR="00B365E1" w:rsidRPr="004A2D00">
        <w:rPr>
          <w:color w:val="000000" w:themeColor="text1"/>
        </w:rPr>
        <w:t>co-production</w:t>
      </w:r>
      <w:r w:rsidRPr="004A2D00">
        <w:rPr>
          <w:color w:val="000000" w:themeColor="text1"/>
        </w:rPr>
        <w:t>, client engagement</w:t>
      </w:r>
      <w:r w:rsidR="008B544F" w:rsidRPr="004A2D00">
        <w:rPr>
          <w:color w:val="000000" w:themeColor="text1"/>
        </w:rPr>
        <w:t xml:space="preserve"> and continuous improvement of service delivery </w:t>
      </w:r>
      <w:r w:rsidRPr="004A2D00">
        <w:rPr>
          <w:color w:val="000000" w:themeColor="text1"/>
        </w:rPr>
        <w:t xml:space="preserve">through feedback mechanisms </w:t>
      </w:r>
      <w:r w:rsidR="008B544F" w:rsidRPr="004A2D00">
        <w:rPr>
          <w:color w:val="000000" w:themeColor="text1"/>
        </w:rPr>
        <w:t xml:space="preserve">to meet </w:t>
      </w:r>
      <w:r w:rsidRPr="004A2D00">
        <w:rPr>
          <w:color w:val="000000" w:themeColor="text1"/>
        </w:rPr>
        <w:t>client needs</w:t>
      </w:r>
      <w:r w:rsidR="005C3F69" w:rsidRPr="004A2D00">
        <w:rPr>
          <w:color w:val="000000" w:themeColor="text1"/>
        </w:rPr>
        <w:t>.</w:t>
      </w:r>
      <w:r w:rsidR="008B544F" w:rsidRPr="004A2D00">
        <w:rPr>
          <w:color w:val="000000" w:themeColor="text1"/>
        </w:rPr>
        <w:t xml:space="preserve"> </w:t>
      </w:r>
    </w:p>
    <w:p w14:paraId="7979010A" w14:textId="4E930B10" w:rsidR="00633487" w:rsidRPr="004A2D00" w:rsidRDefault="00096212" w:rsidP="00096212">
      <w:pPr>
        <w:pStyle w:val="ListParagraph"/>
        <w:tabs>
          <w:tab w:val="left" w:pos="2327"/>
        </w:tabs>
        <w:rPr>
          <w:color w:val="000000" w:themeColor="text1"/>
        </w:rPr>
      </w:pPr>
      <w:r>
        <w:rPr>
          <w:color w:val="000000" w:themeColor="text1"/>
        </w:rPr>
        <w:tab/>
      </w:r>
      <w:r>
        <w:rPr>
          <w:color w:val="000000" w:themeColor="text1"/>
        </w:rPr>
        <w:tab/>
      </w:r>
    </w:p>
    <w:p w14:paraId="5C0DC97C" w14:textId="1E28E7EC" w:rsidR="00633487" w:rsidRPr="00B365E1" w:rsidRDefault="00633487" w:rsidP="00633487">
      <w:pPr>
        <w:pStyle w:val="ListParagraph"/>
        <w:numPr>
          <w:ilvl w:val="0"/>
          <w:numId w:val="1"/>
        </w:numPr>
        <w:rPr>
          <w:color w:val="000000" w:themeColor="text1"/>
        </w:rPr>
      </w:pPr>
      <w:r w:rsidRPr="00B365E1">
        <w:rPr>
          <w:color w:val="000000" w:themeColor="text1"/>
        </w:rPr>
        <w:t xml:space="preserve">Build and maintain positive working relationships with </w:t>
      </w:r>
      <w:r w:rsidR="00BE7B93" w:rsidRPr="00B365E1">
        <w:rPr>
          <w:color w:val="000000" w:themeColor="text1"/>
        </w:rPr>
        <w:t xml:space="preserve">partners in the MEAM Approach network and </w:t>
      </w:r>
      <w:r w:rsidRPr="00B365E1">
        <w:rPr>
          <w:color w:val="000000" w:themeColor="text1"/>
        </w:rPr>
        <w:t xml:space="preserve">other agencies, to facilitate effective </w:t>
      </w:r>
      <w:r w:rsidR="0014735C" w:rsidRPr="00B365E1">
        <w:rPr>
          <w:color w:val="000000" w:themeColor="text1"/>
        </w:rPr>
        <w:t>support</w:t>
      </w:r>
      <w:r w:rsidRPr="00B365E1">
        <w:rPr>
          <w:color w:val="000000" w:themeColor="text1"/>
        </w:rPr>
        <w:t xml:space="preserve"> using a range of mechanisms such as multi agency meeting</w:t>
      </w:r>
      <w:r w:rsidR="00B365E1" w:rsidRPr="00B365E1">
        <w:rPr>
          <w:color w:val="000000" w:themeColor="text1"/>
        </w:rPr>
        <w:t>s</w:t>
      </w:r>
      <w:r w:rsidRPr="00B365E1">
        <w:rPr>
          <w:color w:val="000000" w:themeColor="text1"/>
        </w:rPr>
        <w:t xml:space="preserve">. </w:t>
      </w:r>
    </w:p>
    <w:p w14:paraId="201C713D" w14:textId="77777777" w:rsidR="00633487" w:rsidRPr="004A2D00" w:rsidRDefault="00633487" w:rsidP="00633487">
      <w:pPr>
        <w:pStyle w:val="ListParagraph"/>
        <w:rPr>
          <w:color w:val="000000" w:themeColor="text1"/>
        </w:rPr>
      </w:pPr>
    </w:p>
    <w:p w14:paraId="0AC6B849" w14:textId="6A54273D" w:rsidR="00633487" w:rsidRPr="004A2D00" w:rsidRDefault="00633487" w:rsidP="00633487">
      <w:pPr>
        <w:pStyle w:val="ListParagraph"/>
        <w:numPr>
          <w:ilvl w:val="0"/>
          <w:numId w:val="1"/>
        </w:numPr>
        <w:rPr>
          <w:color w:val="000000" w:themeColor="text1"/>
        </w:rPr>
      </w:pPr>
      <w:r w:rsidRPr="004A2D00">
        <w:rPr>
          <w:color w:val="000000" w:themeColor="text1"/>
        </w:rPr>
        <w:t xml:space="preserve">Take a </w:t>
      </w:r>
      <w:r w:rsidR="00B365E1" w:rsidRPr="004A2D00">
        <w:rPr>
          <w:color w:val="000000" w:themeColor="text1"/>
        </w:rPr>
        <w:t>person-centered</w:t>
      </w:r>
      <w:r w:rsidRPr="004A2D00">
        <w:rPr>
          <w:color w:val="000000" w:themeColor="text1"/>
        </w:rPr>
        <w:t xml:space="preserve">, trauma informed approach to client </w:t>
      </w:r>
      <w:r w:rsidR="0014735C" w:rsidRPr="004A2D00">
        <w:rPr>
          <w:color w:val="000000" w:themeColor="text1"/>
        </w:rPr>
        <w:t xml:space="preserve">work </w:t>
      </w:r>
      <w:r w:rsidRPr="004A2D00">
        <w:rPr>
          <w:color w:val="000000" w:themeColor="text1"/>
        </w:rPr>
        <w:t xml:space="preserve">and have an effective system in place for managing risk to include regular reviews of the mechanisms in place.  </w:t>
      </w:r>
    </w:p>
    <w:p w14:paraId="37BB73F0" w14:textId="61EE52C7" w:rsidR="076F8E99" w:rsidRPr="004A2D00" w:rsidRDefault="076F8E99" w:rsidP="007B5521">
      <w:pPr>
        <w:pStyle w:val="ListParagraph"/>
        <w:ind w:left="720" w:firstLine="0"/>
        <w:rPr>
          <w:color w:val="000000" w:themeColor="text1"/>
        </w:rPr>
      </w:pPr>
    </w:p>
    <w:p w14:paraId="5B58BD6E" w14:textId="0D14D8EA" w:rsidR="076F8E99" w:rsidRPr="004A2D00" w:rsidRDefault="002F5451" w:rsidP="076F8E99">
      <w:pPr>
        <w:pStyle w:val="ListParagraph"/>
        <w:numPr>
          <w:ilvl w:val="0"/>
          <w:numId w:val="1"/>
        </w:numPr>
        <w:rPr>
          <w:color w:val="000000" w:themeColor="text1"/>
        </w:rPr>
      </w:pPr>
      <w:r w:rsidRPr="004A2D00">
        <w:rPr>
          <w:color w:val="000000" w:themeColor="text1"/>
        </w:rPr>
        <w:t xml:space="preserve">Maintain an up-to-date knowledge of safeguarding policies and procedures, contributing to their ongoing development across the organisation and acting as the first point of reference for </w:t>
      </w:r>
      <w:r w:rsidR="002F66DF">
        <w:rPr>
          <w:color w:val="000000" w:themeColor="text1"/>
        </w:rPr>
        <w:t>Peer Support Workers</w:t>
      </w:r>
      <w:r w:rsidRPr="004A2D00">
        <w:rPr>
          <w:color w:val="000000" w:themeColor="text1"/>
        </w:rPr>
        <w:t xml:space="preserve">. </w:t>
      </w:r>
      <w:bookmarkEnd w:id="1"/>
    </w:p>
    <w:p w14:paraId="34D43265" w14:textId="77777777" w:rsidR="008B544F" w:rsidRPr="004A2D00" w:rsidRDefault="008B544F" w:rsidP="008B544F">
      <w:pPr>
        <w:pStyle w:val="ListParagraph"/>
        <w:rPr>
          <w:color w:val="000000" w:themeColor="text1"/>
        </w:rPr>
      </w:pPr>
    </w:p>
    <w:p w14:paraId="75ED9694" w14:textId="1B839C35" w:rsidR="6939ACCC" w:rsidRPr="004A2D00" w:rsidRDefault="6939ACCC" w:rsidP="067DDF0E">
      <w:pPr>
        <w:pStyle w:val="ListParagraph"/>
        <w:numPr>
          <w:ilvl w:val="0"/>
          <w:numId w:val="1"/>
        </w:numPr>
        <w:rPr>
          <w:color w:val="000000" w:themeColor="text1"/>
        </w:rPr>
      </w:pPr>
      <w:r w:rsidRPr="004A2D00">
        <w:rPr>
          <w:color w:val="000000" w:themeColor="text1"/>
        </w:rPr>
        <w:t>Ensure all incidents are reported correctly and followed up in line with the incident reporting procedure</w:t>
      </w:r>
      <w:r w:rsidR="73A6068C" w:rsidRPr="004A2D00">
        <w:rPr>
          <w:color w:val="000000" w:themeColor="text1"/>
        </w:rPr>
        <w:t>.</w:t>
      </w:r>
    </w:p>
    <w:p w14:paraId="19E00715" w14:textId="4B29A943" w:rsidR="067DDF0E" w:rsidRPr="004A2D00" w:rsidRDefault="067DDF0E" w:rsidP="067DDF0E">
      <w:pPr>
        <w:rPr>
          <w:color w:val="000000" w:themeColor="text1"/>
        </w:rPr>
      </w:pPr>
    </w:p>
    <w:p w14:paraId="5C44B2C4" w14:textId="2E88FF18" w:rsidR="6939ACCC" w:rsidRPr="004A2D00" w:rsidRDefault="6939ACCC" w:rsidP="067DDF0E">
      <w:pPr>
        <w:pStyle w:val="ListParagraph"/>
        <w:numPr>
          <w:ilvl w:val="0"/>
          <w:numId w:val="1"/>
        </w:numPr>
        <w:rPr>
          <w:color w:val="000000" w:themeColor="text1"/>
        </w:rPr>
      </w:pPr>
      <w:r w:rsidRPr="004A2D00">
        <w:rPr>
          <w:color w:val="000000" w:themeColor="text1"/>
        </w:rPr>
        <w:t xml:space="preserve">Maintain professional boundaries and ground rules and escalate concerns as </w:t>
      </w:r>
      <w:r w:rsidR="005C3F69" w:rsidRPr="004A2D00">
        <w:rPr>
          <w:color w:val="000000" w:themeColor="text1"/>
        </w:rPr>
        <w:t>a</w:t>
      </w:r>
      <w:r w:rsidRPr="004A2D00">
        <w:rPr>
          <w:color w:val="000000" w:themeColor="text1"/>
        </w:rPr>
        <w:t>ppropriate within SIFA Fireside’s policies and procedures.</w:t>
      </w:r>
    </w:p>
    <w:p w14:paraId="24021835" w14:textId="77777777" w:rsidR="000D2B0A" w:rsidRPr="004A2D00" w:rsidRDefault="000D2B0A" w:rsidP="000D2B0A">
      <w:pPr>
        <w:pStyle w:val="ListParagraph"/>
        <w:rPr>
          <w:color w:val="000000" w:themeColor="text1"/>
        </w:rPr>
      </w:pPr>
    </w:p>
    <w:p w14:paraId="64E90F2B" w14:textId="41F932D5" w:rsidR="6939ACCC" w:rsidRPr="004A2D00" w:rsidRDefault="6939ACCC" w:rsidP="067DDF0E">
      <w:pPr>
        <w:pStyle w:val="ListParagraph"/>
        <w:numPr>
          <w:ilvl w:val="0"/>
          <w:numId w:val="1"/>
        </w:numPr>
        <w:rPr>
          <w:color w:val="000000" w:themeColor="text1"/>
        </w:rPr>
      </w:pPr>
      <w:r w:rsidRPr="004A2D00">
        <w:rPr>
          <w:color w:val="000000" w:themeColor="text1"/>
        </w:rPr>
        <w:t>Attend meetings, training and briefings as required.</w:t>
      </w:r>
    </w:p>
    <w:p w14:paraId="1357AF71" w14:textId="62CC724F" w:rsidR="076F8E99" w:rsidRPr="004A2D00" w:rsidRDefault="076F8E99" w:rsidP="076F8E99">
      <w:pPr>
        <w:rPr>
          <w:color w:val="000000" w:themeColor="text1"/>
        </w:rPr>
      </w:pPr>
    </w:p>
    <w:p w14:paraId="4428D2E9" w14:textId="392262B5" w:rsidR="6939ACCC" w:rsidRPr="004A2D00" w:rsidRDefault="6939ACCC" w:rsidP="067DDF0E">
      <w:pPr>
        <w:pStyle w:val="ListParagraph"/>
        <w:numPr>
          <w:ilvl w:val="0"/>
          <w:numId w:val="1"/>
        </w:numPr>
        <w:rPr>
          <w:color w:val="000000" w:themeColor="text1"/>
        </w:rPr>
      </w:pPr>
      <w:r w:rsidRPr="004A2D00">
        <w:rPr>
          <w:color w:val="000000" w:themeColor="text1"/>
        </w:rPr>
        <w:t>Maintain up to date knowledge of legislation and policy relating to homelessness and housing.</w:t>
      </w:r>
    </w:p>
    <w:p w14:paraId="58079923" w14:textId="005CACCF" w:rsidR="076F8E99" w:rsidRPr="004A2D00" w:rsidRDefault="076F8E99" w:rsidP="076F8E99">
      <w:pPr>
        <w:rPr>
          <w:color w:val="000000" w:themeColor="text1"/>
        </w:rPr>
      </w:pPr>
    </w:p>
    <w:p w14:paraId="4AF5683A" w14:textId="3FBA6BD9" w:rsidR="00C23FD9" w:rsidRPr="004A2D00" w:rsidRDefault="00C23FD9" w:rsidP="00C23FD9">
      <w:pPr>
        <w:pStyle w:val="ListParagraph"/>
        <w:numPr>
          <w:ilvl w:val="0"/>
          <w:numId w:val="1"/>
        </w:numPr>
        <w:rPr>
          <w:color w:val="000000" w:themeColor="text1"/>
        </w:rPr>
      </w:pPr>
      <w:r w:rsidRPr="004A2D00">
        <w:rPr>
          <w:color w:val="000000" w:themeColor="text1"/>
        </w:rPr>
        <w:t xml:space="preserve">Undertake regular routine performance monitoring assisting the </w:t>
      </w:r>
      <w:r w:rsidR="0014735C" w:rsidRPr="004A2D00">
        <w:rPr>
          <w:color w:val="000000" w:themeColor="text1"/>
        </w:rPr>
        <w:t>Service Manager</w:t>
      </w:r>
      <w:r w:rsidRPr="004A2D00">
        <w:rPr>
          <w:color w:val="000000" w:themeColor="text1"/>
        </w:rPr>
        <w:t xml:space="preserve"> with contract management reporting when required.</w:t>
      </w:r>
    </w:p>
    <w:p w14:paraId="00672C37" w14:textId="77777777" w:rsidR="003078E7" w:rsidRPr="004A2D00" w:rsidRDefault="003078E7" w:rsidP="007B5521">
      <w:pPr>
        <w:rPr>
          <w:color w:val="000000" w:themeColor="text1"/>
        </w:rPr>
      </w:pPr>
    </w:p>
    <w:p w14:paraId="28DDD88B" w14:textId="61D3B9F2" w:rsidR="000D2B0A" w:rsidRPr="004A2D00" w:rsidRDefault="003078E7" w:rsidP="000D2B0A">
      <w:pPr>
        <w:pStyle w:val="ListParagraph"/>
        <w:numPr>
          <w:ilvl w:val="0"/>
          <w:numId w:val="1"/>
        </w:numPr>
        <w:rPr>
          <w:color w:val="000000" w:themeColor="text1"/>
        </w:rPr>
      </w:pPr>
      <w:r w:rsidRPr="004A2D00">
        <w:rPr>
          <w:color w:val="000000" w:themeColor="text1"/>
        </w:rPr>
        <w:t xml:space="preserve">Monitor and record expenditure across various funding streams </w:t>
      </w:r>
    </w:p>
    <w:p w14:paraId="700046A1" w14:textId="77777777" w:rsidR="000D2B0A" w:rsidRPr="004A2D00" w:rsidRDefault="000D2B0A" w:rsidP="000D2B0A">
      <w:pPr>
        <w:pStyle w:val="ListParagraph"/>
        <w:rPr>
          <w:color w:val="000000" w:themeColor="text1"/>
        </w:rPr>
      </w:pPr>
    </w:p>
    <w:p w14:paraId="4820AEC7" w14:textId="4929FBF4" w:rsidR="000D2B0A" w:rsidRPr="004A2D00" w:rsidRDefault="000D2B0A" w:rsidP="003078E7">
      <w:pPr>
        <w:pStyle w:val="ListParagraph"/>
        <w:numPr>
          <w:ilvl w:val="0"/>
          <w:numId w:val="1"/>
        </w:numPr>
        <w:rPr>
          <w:color w:val="000000" w:themeColor="text1"/>
        </w:rPr>
      </w:pPr>
      <w:r w:rsidRPr="004A2D00">
        <w:rPr>
          <w:color w:val="000000" w:themeColor="text1"/>
        </w:rPr>
        <w:t xml:space="preserve">To ensure accurate and timely recording of client data </w:t>
      </w:r>
      <w:r w:rsidR="002F66DF" w:rsidRPr="004A2D00">
        <w:rPr>
          <w:color w:val="000000" w:themeColor="text1"/>
        </w:rPr>
        <w:t>using</w:t>
      </w:r>
      <w:r w:rsidRPr="004A2D00">
        <w:rPr>
          <w:color w:val="000000" w:themeColor="text1"/>
        </w:rPr>
        <w:t xml:space="preserve"> InForm (</w:t>
      </w:r>
      <w:r w:rsidR="002F66DF">
        <w:rPr>
          <w:color w:val="000000" w:themeColor="text1"/>
        </w:rPr>
        <w:t xml:space="preserve">our </w:t>
      </w:r>
      <w:r w:rsidRPr="004A2D00">
        <w:rPr>
          <w:color w:val="000000" w:themeColor="text1"/>
        </w:rPr>
        <w:t>in</w:t>
      </w:r>
      <w:r w:rsidR="002F66DF">
        <w:rPr>
          <w:color w:val="000000" w:themeColor="text1"/>
        </w:rPr>
        <w:t>-</w:t>
      </w:r>
      <w:r w:rsidRPr="004A2D00">
        <w:rPr>
          <w:color w:val="000000" w:themeColor="text1"/>
        </w:rPr>
        <w:t xml:space="preserve">house CRM system) to produce qualitative and quantitative reports as required by the </w:t>
      </w:r>
      <w:r w:rsidR="0014735C" w:rsidRPr="004A2D00">
        <w:rPr>
          <w:color w:val="000000" w:themeColor="text1"/>
        </w:rPr>
        <w:t>Service</w:t>
      </w:r>
      <w:r w:rsidRPr="004A2D00">
        <w:rPr>
          <w:color w:val="000000" w:themeColor="text1"/>
        </w:rPr>
        <w:t xml:space="preserve"> Manager. </w:t>
      </w:r>
    </w:p>
    <w:p w14:paraId="6E5A0410" w14:textId="77777777" w:rsidR="0083525B" w:rsidRPr="004A2D00" w:rsidRDefault="0083525B" w:rsidP="007B5521">
      <w:pPr>
        <w:pStyle w:val="ListParagraph"/>
        <w:rPr>
          <w:color w:val="000000" w:themeColor="text1"/>
        </w:rPr>
      </w:pPr>
    </w:p>
    <w:p w14:paraId="7379DE25" w14:textId="4227D381" w:rsidR="0083525B" w:rsidRPr="004A2D00" w:rsidRDefault="0083525B" w:rsidP="0083525B">
      <w:pPr>
        <w:pStyle w:val="ListParagraph"/>
        <w:numPr>
          <w:ilvl w:val="0"/>
          <w:numId w:val="1"/>
        </w:numPr>
        <w:rPr>
          <w:color w:val="000000" w:themeColor="text1"/>
        </w:rPr>
      </w:pPr>
      <w:r w:rsidRPr="004A2D00">
        <w:rPr>
          <w:color w:val="000000" w:themeColor="text1"/>
        </w:rPr>
        <w:t xml:space="preserve">Help identify trends and gaps in provision and assist the </w:t>
      </w:r>
      <w:r w:rsidR="004A2D00" w:rsidRPr="004A2D00">
        <w:rPr>
          <w:color w:val="000000" w:themeColor="text1"/>
        </w:rPr>
        <w:t>Service</w:t>
      </w:r>
      <w:r w:rsidRPr="004A2D00">
        <w:rPr>
          <w:color w:val="000000" w:themeColor="text1"/>
        </w:rPr>
        <w:t xml:space="preserve"> Manager in the ongoing development of systems and processes that support high quality delivery.</w:t>
      </w:r>
    </w:p>
    <w:p w14:paraId="3173CE99" w14:textId="77777777" w:rsidR="0083525B" w:rsidRPr="004A2D00" w:rsidRDefault="0083525B" w:rsidP="007B5521">
      <w:pPr>
        <w:pStyle w:val="ListParagraph"/>
        <w:rPr>
          <w:color w:val="000000" w:themeColor="text1"/>
        </w:rPr>
      </w:pPr>
    </w:p>
    <w:p w14:paraId="3C40837A" w14:textId="56AFD24E" w:rsidR="00D51848" w:rsidRPr="004A2D00" w:rsidRDefault="00D51848">
      <w:pPr>
        <w:pStyle w:val="ListParagraph"/>
        <w:numPr>
          <w:ilvl w:val="0"/>
          <w:numId w:val="1"/>
        </w:numPr>
        <w:rPr>
          <w:color w:val="000000" w:themeColor="text1"/>
        </w:rPr>
      </w:pPr>
      <w:r w:rsidRPr="004A2D00">
        <w:rPr>
          <w:color w:val="000000" w:themeColor="text1"/>
        </w:rPr>
        <w:t>Support the delivery of operational objectives and the overall strategic aims of the organisation.</w:t>
      </w:r>
    </w:p>
    <w:p w14:paraId="615F725C" w14:textId="77777777" w:rsidR="00D770A8" w:rsidRPr="004A2D00" w:rsidRDefault="00D770A8" w:rsidP="007B5521">
      <w:pPr>
        <w:rPr>
          <w:color w:val="000000" w:themeColor="text1"/>
        </w:rPr>
      </w:pPr>
    </w:p>
    <w:p w14:paraId="32347F72" w14:textId="4ADBE821" w:rsidR="00D770A8" w:rsidRPr="004A2D00" w:rsidRDefault="00D770A8" w:rsidP="007B5521">
      <w:pPr>
        <w:widowControl/>
        <w:numPr>
          <w:ilvl w:val="0"/>
          <w:numId w:val="1"/>
        </w:numPr>
        <w:autoSpaceDE/>
        <w:autoSpaceDN/>
        <w:rPr>
          <w:color w:val="000000" w:themeColor="text1"/>
        </w:rPr>
      </w:pPr>
      <w:r w:rsidRPr="004A2D00">
        <w:t>Any other duties as reasonably required under the responsibilities of the post</w:t>
      </w:r>
      <w:r w:rsidR="00BF1C85" w:rsidRPr="004A2D00">
        <w:rPr>
          <w:color w:val="000000" w:themeColor="text1"/>
        </w:rPr>
        <w:t>.</w:t>
      </w:r>
    </w:p>
    <w:p w14:paraId="1EDDD407" w14:textId="77777777" w:rsidR="0083525B" w:rsidRPr="004A2D00" w:rsidRDefault="0083525B" w:rsidP="076F8E99">
      <w:pPr>
        <w:rPr>
          <w:color w:val="000000" w:themeColor="text1"/>
        </w:rPr>
      </w:pPr>
    </w:p>
    <w:p w14:paraId="07D3F4A9" w14:textId="3C7B462C" w:rsidR="009E1AB4" w:rsidRPr="004A2D00" w:rsidRDefault="00F47EDB">
      <w:pPr>
        <w:spacing w:before="94"/>
        <w:ind w:left="121"/>
      </w:pPr>
      <w:r w:rsidRPr="004A2D00">
        <w:rPr>
          <w:b/>
          <w:bCs/>
        </w:rPr>
        <w:t>Working</w:t>
      </w:r>
      <w:r w:rsidRPr="004A2D00">
        <w:rPr>
          <w:b/>
          <w:bCs/>
          <w:spacing w:val="-2"/>
        </w:rPr>
        <w:t xml:space="preserve"> </w:t>
      </w:r>
      <w:r w:rsidRPr="004A2D00">
        <w:rPr>
          <w:b/>
          <w:bCs/>
        </w:rPr>
        <w:t>conditions</w:t>
      </w:r>
      <w:r w:rsidRPr="004A2D00">
        <w:t>:</w:t>
      </w:r>
    </w:p>
    <w:p w14:paraId="61CDCEAD" w14:textId="77777777" w:rsidR="009E1AB4" w:rsidRPr="004A2D00" w:rsidRDefault="009E1AB4">
      <w:pPr>
        <w:pStyle w:val="BodyText"/>
        <w:rPr>
          <w:i w:val="0"/>
        </w:rPr>
      </w:pPr>
    </w:p>
    <w:p w14:paraId="5BC09EDD" w14:textId="77777777" w:rsidR="00512DD8" w:rsidRPr="004A2D00" w:rsidRDefault="00CC2221" w:rsidP="00512DD8">
      <w:pPr>
        <w:spacing w:before="1"/>
        <w:ind w:left="121"/>
      </w:pPr>
      <w:r w:rsidRPr="004A2D00">
        <w:t xml:space="preserve">Service leads are expected to work flexibly to meet the needs of the service. The </w:t>
      </w:r>
      <w:r w:rsidR="00512DD8" w:rsidRPr="004A2D00">
        <w:t xml:space="preserve">working day usually falls between 8.30am and 5.00pm with the expectation that if </w:t>
      </w:r>
      <w:proofErr w:type="gramStart"/>
      <w:r w:rsidR="00512DD8" w:rsidRPr="004A2D00">
        <w:t>on</w:t>
      </w:r>
      <w:proofErr w:type="gramEnd"/>
      <w:r w:rsidR="00512DD8" w:rsidRPr="004A2D00">
        <w:t xml:space="preserve"> </w:t>
      </w:r>
      <w:proofErr w:type="gramStart"/>
      <w:r w:rsidR="00512DD8" w:rsidRPr="004A2D00">
        <w:t>a late</w:t>
      </w:r>
      <w:proofErr w:type="gramEnd"/>
      <w:r w:rsidR="00512DD8" w:rsidRPr="004A2D00">
        <w:t xml:space="preserve"> duty, and should the need arise, staff will remain on duty past 5.00pm until all clients have left the building.</w:t>
      </w:r>
    </w:p>
    <w:p w14:paraId="6BB9E253" w14:textId="77777777" w:rsidR="009E1AB4" w:rsidRPr="004A2D00" w:rsidRDefault="009E1AB4" w:rsidP="00512DD8">
      <w:pPr>
        <w:pStyle w:val="BodyText"/>
        <w:ind w:right="243"/>
      </w:pPr>
    </w:p>
    <w:p w14:paraId="68AE6765" w14:textId="30FEFE60" w:rsidR="00512DD8" w:rsidRPr="00DE316B" w:rsidRDefault="00F47EDB" w:rsidP="004A2D00">
      <w:pPr>
        <w:ind w:left="121" w:right="488"/>
        <w:rPr>
          <w:rFonts w:ascii="Baskerville BT" w:hAnsi="Baskerville BT"/>
          <w:sz w:val="24"/>
          <w:szCs w:val="24"/>
        </w:rPr>
      </w:pPr>
      <w:r w:rsidRPr="004A2D00">
        <w:t>There may at times be a requirement to travel to other SIFA Fireside or outreach sites.</w:t>
      </w:r>
      <w:r w:rsidRPr="004A2D00">
        <w:rPr>
          <w:spacing w:val="-59"/>
        </w:rPr>
        <w:t xml:space="preserve"> </w:t>
      </w:r>
      <w:r w:rsidRPr="004A2D00">
        <w:t>Travel</w:t>
      </w:r>
      <w:r w:rsidRPr="004A2D00">
        <w:rPr>
          <w:spacing w:val="-1"/>
        </w:rPr>
        <w:t xml:space="preserve"> </w:t>
      </w:r>
      <w:r w:rsidRPr="004A2D00">
        <w:t>expenses</w:t>
      </w:r>
      <w:r w:rsidRPr="004A2D00">
        <w:rPr>
          <w:spacing w:val="-2"/>
        </w:rPr>
        <w:t xml:space="preserve"> </w:t>
      </w:r>
      <w:r w:rsidRPr="004A2D00">
        <w:t>will</w:t>
      </w:r>
      <w:r w:rsidRPr="004A2D00">
        <w:rPr>
          <w:spacing w:val="-1"/>
        </w:rPr>
        <w:t xml:space="preserve"> </w:t>
      </w:r>
      <w:r w:rsidRPr="004A2D00">
        <w:t>be</w:t>
      </w:r>
      <w:r w:rsidRPr="004A2D00">
        <w:rPr>
          <w:spacing w:val="-2"/>
        </w:rPr>
        <w:t xml:space="preserve"> </w:t>
      </w:r>
      <w:r w:rsidRPr="004A2D00">
        <w:t>paid</w:t>
      </w:r>
      <w:r w:rsidRPr="004A2D00">
        <w:rPr>
          <w:spacing w:val="-1"/>
        </w:rPr>
        <w:t xml:space="preserve"> </w:t>
      </w:r>
      <w:r w:rsidRPr="004A2D00">
        <w:t>for</w:t>
      </w:r>
      <w:r w:rsidRPr="004A2D00">
        <w:rPr>
          <w:spacing w:val="-1"/>
        </w:rPr>
        <w:t xml:space="preserve"> </w:t>
      </w:r>
      <w:r w:rsidRPr="004A2D00">
        <w:t>any</w:t>
      </w:r>
      <w:r w:rsidRPr="004A2D00">
        <w:rPr>
          <w:spacing w:val="-2"/>
        </w:rPr>
        <w:t xml:space="preserve"> </w:t>
      </w:r>
      <w:r w:rsidRPr="004A2D00">
        <w:t>journeys</w:t>
      </w:r>
      <w:r w:rsidRPr="004A2D00">
        <w:rPr>
          <w:spacing w:val="-3"/>
        </w:rPr>
        <w:t xml:space="preserve"> </w:t>
      </w:r>
      <w:r w:rsidRPr="004A2D00">
        <w:t>undertaken.</w:t>
      </w:r>
    </w:p>
    <w:sectPr w:rsidR="00512DD8" w:rsidRPr="00DE316B">
      <w:pgSz w:w="11910" w:h="16840"/>
      <w:pgMar w:top="1340" w:right="15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T">
    <w:altName w:val="Baskerville Old Face"/>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vVFkUSRqs1nmPz" id="H+TkAIEl"/>
    <int:ParagraphRange paragraphId="1445699557" textId="618082876" start="138" length="10" invalidationStart="138" invalidationLength="10" id="sVVDytYt"/>
    <int:WordHash hashCode="kByidkXaRxGvMx" id="TIC78gop"/>
  </int:Manifest>
  <int:Observations>
    <int:Content id="H+TkAIEl">
      <int:Rejection type="LegacyProofing"/>
    </int:Content>
    <int:Content id="sVVDytYt">
      <int:Rejection type="LegacyProofing"/>
    </int:Content>
    <int:Content id="TIC78go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8FC"/>
    <w:multiLevelType w:val="hybridMultilevel"/>
    <w:tmpl w:val="F852F39A"/>
    <w:lvl w:ilvl="0" w:tplc="E8827AB6">
      <w:start w:val="1"/>
      <w:numFmt w:val="decimal"/>
      <w:lvlText w:val="%1."/>
      <w:lvlJc w:val="left"/>
      <w:pPr>
        <w:ind w:left="720" w:hanging="360"/>
      </w:pPr>
    </w:lvl>
    <w:lvl w:ilvl="1" w:tplc="292028AE">
      <w:start w:val="1"/>
      <w:numFmt w:val="lowerLetter"/>
      <w:lvlText w:val="%2."/>
      <w:lvlJc w:val="left"/>
      <w:pPr>
        <w:ind w:left="1440" w:hanging="360"/>
      </w:pPr>
    </w:lvl>
    <w:lvl w:ilvl="2" w:tplc="F3A6D922">
      <w:start w:val="1"/>
      <w:numFmt w:val="lowerRoman"/>
      <w:lvlText w:val="%3."/>
      <w:lvlJc w:val="right"/>
      <w:pPr>
        <w:ind w:left="2160" w:hanging="180"/>
      </w:pPr>
    </w:lvl>
    <w:lvl w:ilvl="3" w:tplc="AFD886D6">
      <w:start w:val="1"/>
      <w:numFmt w:val="decimal"/>
      <w:lvlText w:val="%4."/>
      <w:lvlJc w:val="left"/>
      <w:pPr>
        <w:ind w:left="2880" w:hanging="360"/>
      </w:pPr>
    </w:lvl>
    <w:lvl w:ilvl="4" w:tplc="35D8F332">
      <w:start w:val="1"/>
      <w:numFmt w:val="lowerLetter"/>
      <w:lvlText w:val="%5."/>
      <w:lvlJc w:val="left"/>
      <w:pPr>
        <w:ind w:left="3600" w:hanging="360"/>
      </w:pPr>
    </w:lvl>
    <w:lvl w:ilvl="5" w:tplc="58AEA40E">
      <w:start w:val="1"/>
      <w:numFmt w:val="lowerRoman"/>
      <w:lvlText w:val="%6."/>
      <w:lvlJc w:val="right"/>
      <w:pPr>
        <w:ind w:left="4320" w:hanging="180"/>
      </w:pPr>
    </w:lvl>
    <w:lvl w:ilvl="6" w:tplc="33047A04">
      <w:start w:val="1"/>
      <w:numFmt w:val="decimal"/>
      <w:lvlText w:val="%7."/>
      <w:lvlJc w:val="left"/>
      <w:pPr>
        <w:ind w:left="5040" w:hanging="360"/>
      </w:pPr>
    </w:lvl>
    <w:lvl w:ilvl="7" w:tplc="58C88C9C">
      <w:start w:val="1"/>
      <w:numFmt w:val="lowerLetter"/>
      <w:lvlText w:val="%8."/>
      <w:lvlJc w:val="left"/>
      <w:pPr>
        <w:ind w:left="5760" w:hanging="360"/>
      </w:pPr>
    </w:lvl>
    <w:lvl w:ilvl="8" w:tplc="C9E6F402">
      <w:start w:val="1"/>
      <w:numFmt w:val="lowerRoman"/>
      <w:lvlText w:val="%9."/>
      <w:lvlJc w:val="right"/>
      <w:pPr>
        <w:ind w:left="6480" w:hanging="180"/>
      </w:pPr>
    </w:lvl>
  </w:abstractNum>
  <w:abstractNum w:abstractNumId="1" w15:restartNumberingAfterBreak="0">
    <w:nsid w:val="331207DB"/>
    <w:multiLevelType w:val="hybridMultilevel"/>
    <w:tmpl w:val="EA8A5A90"/>
    <w:lvl w:ilvl="0" w:tplc="E8827AB6">
      <w:start w:val="1"/>
      <w:numFmt w:val="decimal"/>
      <w:lvlText w:val="%1."/>
      <w:lvlJc w:val="left"/>
      <w:pPr>
        <w:ind w:left="720" w:hanging="360"/>
      </w:pPr>
    </w:lvl>
    <w:lvl w:ilvl="1" w:tplc="292028AE">
      <w:start w:val="1"/>
      <w:numFmt w:val="lowerLetter"/>
      <w:lvlText w:val="%2."/>
      <w:lvlJc w:val="left"/>
      <w:pPr>
        <w:ind w:left="1440" w:hanging="360"/>
      </w:pPr>
    </w:lvl>
    <w:lvl w:ilvl="2" w:tplc="F3A6D922">
      <w:start w:val="1"/>
      <w:numFmt w:val="lowerRoman"/>
      <w:lvlText w:val="%3."/>
      <w:lvlJc w:val="right"/>
      <w:pPr>
        <w:ind w:left="2160" w:hanging="180"/>
      </w:pPr>
    </w:lvl>
    <w:lvl w:ilvl="3" w:tplc="AFD886D6">
      <w:start w:val="1"/>
      <w:numFmt w:val="decimal"/>
      <w:lvlText w:val="%4."/>
      <w:lvlJc w:val="left"/>
      <w:pPr>
        <w:ind w:left="2880" w:hanging="360"/>
      </w:pPr>
    </w:lvl>
    <w:lvl w:ilvl="4" w:tplc="35D8F332">
      <w:start w:val="1"/>
      <w:numFmt w:val="lowerLetter"/>
      <w:lvlText w:val="%5."/>
      <w:lvlJc w:val="left"/>
      <w:pPr>
        <w:ind w:left="3600" w:hanging="360"/>
      </w:pPr>
    </w:lvl>
    <w:lvl w:ilvl="5" w:tplc="58AEA40E">
      <w:start w:val="1"/>
      <w:numFmt w:val="lowerRoman"/>
      <w:lvlText w:val="%6."/>
      <w:lvlJc w:val="right"/>
      <w:pPr>
        <w:ind w:left="4320" w:hanging="180"/>
      </w:pPr>
    </w:lvl>
    <w:lvl w:ilvl="6" w:tplc="33047A04">
      <w:start w:val="1"/>
      <w:numFmt w:val="decimal"/>
      <w:lvlText w:val="%7."/>
      <w:lvlJc w:val="left"/>
      <w:pPr>
        <w:ind w:left="5040" w:hanging="360"/>
      </w:pPr>
    </w:lvl>
    <w:lvl w:ilvl="7" w:tplc="58C88C9C">
      <w:start w:val="1"/>
      <w:numFmt w:val="lowerLetter"/>
      <w:lvlText w:val="%8."/>
      <w:lvlJc w:val="left"/>
      <w:pPr>
        <w:ind w:left="5760" w:hanging="360"/>
      </w:pPr>
    </w:lvl>
    <w:lvl w:ilvl="8" w:tplc="C9E6F402">
      <w:start w:val="1"/>
      <w:numFmt w:val="lowerRoman"/>
      <w:lvlText w:val="%9."/>
      <w:lvlJc w:val="right"/>
      <w:pPr>
        <w:ind w:left="6480" w:hanging="180"/>
      </w:pPr>
    </w:lvl>
  </w:abstractNum>
  <w:abstractNum w:abstractNumId="2" w15:restartNumberingAfterBreak="0">
    <w:nsid w:val="3C4029FA"/>
    <w:multiLevelType w:val="hybridMultilevel"/>
    <w:tmpl w:val="E61450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BB80E9A"/>
    <w:multiLevelType w:val="hybridMultilevel"/>
    <w:tmpl w:val="D4C424B4"/>
    <w:lvl w:ilvl="0" w:tplc="97F05736">
      <w:start w:val="1"/>
      <w:numFmt w:val="decimal"/>
      <w:lvlText w:val="%1."/>
      <w:lvlJc w:val="left"/>
      <w:pPr>
        <w:ind w:left="839" w:hanging="360"/>
      </w:pPr>
      <w:rPr>
        <w:spacing w:val="-1"/>
        <w:w w:val="100"/>
        <w:sz w:val="22"/>
        <w:szCs w:val="22"/>
      </w:rPr>
    </w:lvl>
    <w:lvl w:ilvl="1" w:tplc="09A20486">
      <w:numFmt w:val="bullet"/>
      <w:lvlText w:val="•"/>
      <w:lvlJc w:val="left"/>
      <w:pPr>
        <w:ind w:left="1658" w:hanging="360"/>
      </w:pPr>
      <w:rPr>
        <w:rFonts w:hint="default"/>
      </w:rPr>
    </w:lvl>
    <w:lvl w:ilvl="2" w:tplc="C8248BC4">
      <w:numFmt w:val="bullet"/>
      <w:lvlText w:val="•"/>
      <w:lvlJc w:val="left"/>
      <w:pPr>
        <w:ind w:left="2477" w:hanging="360"/>
      </w:pPr>
      <w:rPr>
        <w:rFonts w:hint="default"/>
      </w:rPr>
    </w:lvl>
    <w:lvl w:ilvl="3" w:tplc="434C3786">
      <w:numFmt w:val="bullet"/>
      <w:lvlText w:val="•"/>
      <w:lvlJc w:val="left"/>
      <w:pPr>
        <w:ind w:left="3295" w:hanging="360"/>
      </w:pPr>
      <w:rPr>
        <w:rFonts w:hint="default"/>
      </w:rPr>
    </w:lvl>
    <w:lvl w:ilvl="4" w:tplc="8B70CA72">
      <w:numFmt w:val="bullet"/>
      <w:lvlText w:val="•"/>
      <w:lvlJc w:val="left"/>
      <w:pPr>
        <w:ind w:left="4114" w:hanging="360"/>
      </w:pPr>
      <w:rPr>
        <w:rFonts w:hint="default"/>
      </w:rPr>
    </w:lvl>
    <w:lvl w:ilvl="5" w:tplc="1A00E7E0">
      <w:numFmt w:val="bullet"/>
      <w:lvlText w:val="•"/>
      <w:lvlJc w:val="left"/>
      <w:pPr>
        <w:ind w:left="4933" w:hanging="360"/>
      </w:pPr>
      <w:rPr>
        <w:rFonts w:hint="default"/>
      </w:rPr>
    </w:lvl>
    <w:lvl w:ilvl="6" w:tplc="12EC6BF8">
      <w:numFmt w:val="bullet"/>
      <w:lvlText w:val="•"/>
      <w:lvlJc w:val="left"/>
      <w:pPr>
        <w:ind w:left="5751" w:hanging="360"/>
      </w:pPr>
      <w:rPr>
        <w:rFonts w:hint="default"/>
      </w:rPr>
    </w:lvl>
    <w:lvl w:ilvl="7" w:tplc="61347148">
      <w:numFmt w:val="bullet"/>
      <w:lvlText w:val="•"/>
      <w:lvlJc w:val="left"/>
      <w:pPr>
        <w:ind w:left="6570" w:hanging="360"/>
      </w:pPr>
      <w:rPr>
        <w:rFonts w:hint="default"/>
      </w:rPr>
    </w:lvl>
    <w:lvl w:ilvl="8" w:tplc="7302B658">
      <w:numFmt w:val="bullet"/>
      <w:lvlText w:val="•"/>
      <w:lvlJc w:val="left"/>
      <w:pPr>
        <w:ind w:left="7389" w:hanging="360"/>
      </w:pPr>
      <w:rPr>
        <w:rFonts w:hint="default"/>
      </w:rPr>
    </w:lvl>
  </w:abstractNum>
  <w:abstractNum w:abstractNumId="4" w15:restartNumberingAfterBreak="0">
    <w:nsid w:val="793C54FE"/>
    <w:multiLevelType w:val="hybridMultilevel"/>
    <w:tmpl w:val="CD90C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249277">
    <w:abstractNumId w:val="1"/>
  </w:num>
  <w:num w:numId="2" w16cid:durableId="954093057">
    <w:abstractNumId w:val="3"/>
  </w:num>
  <w:num w:numId="3" w16cid:durableId="85344052">
    <w:abstractNumId w:val="4"/>
  </w:num>
  <w:num w:numId="4" w16cid:durableId="616329915">
    <w:abstractNumId w:val="0"/>
  </w:num>
  <w:num w:numId="5" w16cid:durableId="27768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3A6C03"/>
    <w:rsid w:val="0003275C"/>
    <w:rsid w:val="00096212"/>
    <w:rsid w:val="000D2B0A"/>
    <w:rsid w:val="0010780A"/>
    <w:rsid w:val="00110C52"/>
    <w:rsid w:val="001154F4"/>
    <w:rsid w:val="001208D6"/>
    <w:rsid w:val="0014735C"/>
    <w:rsid w:val="001510BF"/>
    <w:rsid w:val="00184EB4"/>
    <w:rsid w:val="00190F8E"/>
    <w:rsid w:val="0022721D"/>
    <w:rsid w:val="002B2E2F"/>
    <w:rsid w:val="002F1666"/>
    <w:rsid w:val="002F5451"/>
    <w:rsid w:val="002F66DF"/>
    <w:rsid w:val="00302868"/>
    <w:rsid w:val="003078E7"/>
    <w:rsid w:val="00337618"/>
    <w:rsid w:val="00345600"/>
    <w:rsid w:val="00355009"/>
    <w:rsid w:val="00395BC2"/>
    <w:rsid w:val="003D41EC"/>
    <w:rsid w:val="003E0A72"/>
    <w:rsid w:val="003F256A"/>
    <w:rsid w:val="00473C8D"/>
    <w:rsid w:val="004958A0"/>
    <w:rsid w:val="004A2D00"/>
    <w:rsid w:val="004B09F7"/>
    <w:rsid w:val="004B443F"/>
    <w:rsid w:val="004B7C73"/>
    <w:rsid w:val="00510E79"/>
    <w:rsid w:val="00512DD8"/>
    <w:rsid w:val="00535A85"/>
    <w:rsid w:val="005C3F69"/>
    <w:rsid w:val="00602A25"/>
    <w:rsid w:val="00633487"/>
    <w:rsid w:val="00660051"/>
    <w:rsid w:val="0067674C"/>
    <w:rsid w:val="00704416"/>
    <w:rsid w:val="00704CEB"/>
    <w:rsid w:val="00762137"/>
    <w:rsid w:val="007A6826"/>
    <w:rsid w:val="007B5521"/>
    <w:rsid w:val="007F1024"/>
    <w:rsid w:val="00812D32"/>
    <w:rsid w:val="0083525B"/>
    <w:rsid w:val="00846290"/>
    <w:rsid w:val="00847274"/>
    <w:rsid w:val="008B544F"/>
    <w:rsid w:val="009078C6"/>
    <w:rsid w:val="009142B9"/>
    <w:rsid w:val="00922384"/>
    <w:rsid w:val="00953B4C"/>
    <w:rsid w:val="00982D78"/>
    <w:rsid w:val="009E1AB4"/>
    <w:rsid w:val="009E6BC4"/>
    <w:rsid w:val="009F14AE"/>
    <w:rsid w:val="00A044B0"/>
    <w:rsid w:val="00A4025B"/>
    <w:rsid w:val="00AC4A29"/>
    <w:rsid w:val="00B365E1"/>
    <w:rsid w:val="00B37B62"/>
    <w:rsid w:val="00B572C8"/>
    <w:rsid w:val="00B81838"/>
    <w:rsid w:val="00B9009A"/>
    <w:rsid w:val="00BE7B93"/>
    <w:rsid w:val="00BF0C96"/>
    <w:rsid w:val="00BF1C85"/>
    <w:rsid w:val="00C23FD9"/>
    <w:rsid w:val="00C35473"/>
    <w:rsid w:val="00C375FD"/>
    <w:rsid w:val="00C62049"/>
    <w:rsid w:val="00C83860"/>
    <w:rsid w:val="00CC2221"/>
    <w:rsid w:val="00D1072F"/>
    <w:rsid w:val="00D51848"/>
    <w:rsid w:val="00D741AF"/>
    <w:rsid w:val="00D770A8"/>
    <w:rsid w:val="00DE316B"/>
    <w:rsid w:val="00E10D62"/>
    <w:rsid w:val="00E25221"/>
    <w:rsid w:val="00E3486B"/>
    <w:rsid w:val="00E37B37"/>
    <w:rsid w:val="00E72B82"/>
    <w:rsid w:val="00E81D17"/>
    <w:rsid w:val="00F47EDB"/>
    <w:rsid w:val="00F97B9D"/>
    <w:rsid w:val="00FA5265"/>
    <w:rsid w:val="00FC73DE"/>
    <w:rsid w:val="013A6C03"/>
    <w:rsid w:val="016E4156"/>
    <w:rsid w:val="029C1D76"/>
    <w:rsid w:val="038B4507"/>
    <w:rsid w:val="04C0FD03"/>
    <w:rsid w:val="05BA95DB"/>
    <w:rsid w:val="067DDF0E"/>
    <w:rsid w:val="076F8E99"/>
    <w:rsid w:val="07F57CA7"/>
    <w:rsid w:val="0843A064"/>
    <w:rsid w:val="0994F7CE"/>
    <w:rsid w:val="0A088A68"/>
    <w:rsid w:val="0AE14E49"/>
    <w:rsid w:val="0DB00B9E"/>
    <w:rsid w:val="0E8056EC"/>
    <w:rsid w:val="100C77CB"/>
    <w:rsid w:val="109D0904"/>
    <w:rsid w:val="11D83C07"/>
    <w:rsid w:val="120E335C"/>
    <w:rsid w:val="12F1D07E"/>
    <w:rsid w:val="13609928"/>
    <w:rsid w:val="1446B978"/>
    <w:rsid w:val="14FF71E1"/>
    <w:rsid w:val="16033644"/>
    <w:rsid w:val="16B1D34D"/>
    <w:rsid w:val="17C67115"/>
    <w:rsid w:val="181C8AFA"/>
    <w:rsid w:val="1839C556"/>
    <w:rsid w:val="186BAD83"/>
    <w:rsid w:val="18B859A1"/>
    <w:rsid w:val="19FC1D5A"/>
    <w:rsid w:val="1AB54CCE"/>
    <w:rsid w:val="1BF3D3A0"/>
    <w:rsid w:val="1C649CF3"/>
    <w:rsid w:val="1D33BE1C"/>
    <w:rsid w:val="1ECF8E7D"/>
    <w:rsid w:val="1F48CF5C"/>
    <w:rsid w:val="20A57DCC"/>
    <w:rsid w:val="2339D67D"/>
    <w:rsid w:val="23934BAD"/>
    <w:rsid w:val="23AEB6B6"/>
    <w:rsid w:val="23CEED37"/>
    <w:rsid w:val="2424AFBE"/>
    <w:rsid w:val="24C7E147"/>
    <w:rsid w:val="24EA09DE"/>
    <w:rsid w:val="250CA809"/>
    <w:rsid w:val="25BFBC93"/>
    <w:rsid w:val="266D5A93"/>
    <w:rsid w:val="273A9A90"/>
    <w:rsid w:val="28500243"/>
    <w:rsid w:val="29A91801"/>
    <w:rsid w:val="2AECDBBA"/>
    <w:rsid w:val="2B34A9AA"/>
    <w:rsid w:val="2B5AC3D1"/>
    <w:rsid w:val="2BD17074"/>
    <w:rsid w:val="2C0E0BB3"/>
    <w:rsid w:val="2D417BBF"/>
    <w:rsid w:val="2E446F0C"/>
    <w:rsid w:val="2E5D9905"/>
    <w:rsid w:val="309C6E57"/>
    <w:rsid w:val="30E17CD6"/>
    <w:rsid w:val="31009802"/>
    <w:rsid w:val="31142B39"/>
    <w:rsid w:val="325F5F7D"/>
    <w:rsid w:val="327D4D37"/>
    <w:rsid w:val="3347A902"/>
    <w:rsid w:val="334E3A8F"/>
    <w:rsid w:val="3440420E"/>
    <w:rsid w:val="34F3B82E"/>
    <w:rsid w:val="3543B8F4"/>
    <w:rsid w:val="3583AD05"/>
    <w:rsid w:val="36CB8C8A"/>
    <w:rsid w:val="38236B6A"/>
    <w:rsid w:val="38B578A4"/>
    <w:rsid w:val="3913B331"/>
    <w:rsid w:val="39C72951"/>
    <w:rsid w:val="3A965B35"/>
    <w:rsid w:val="3AADC409"/>
    <w:rsid w:val="3AD1ED54"/>
    <w:rsid w:val="3B62F9B2"/>
    <w:rsid w:val="3BED1966"/>
    <w:rsid w:val="3BFF0CA8"/>
    <w:rsid w:val="4044B704"/>
    <w:rsid w:val="4076B7A8"/>
    <w:rsid w:val="40B78A4F"/>
    <w:rsid w:val="40C08A78"/>
    <w:rsid w:val="420C54E7"/>
    <w:rsid w:val="43F26555"/>
    <w:rsid w:val="443EF8EF"/>
    <w:rsid w:val="447FBB49"/>
    <w:rsid w:val="46A89AF2"/>
    <w:rsid w:val="46B1974F"/>
    <w:rsid w:val="471E93FA"/>
    <w:rsid w:val="47298E5A"/>
    <w:rsid w:val="47E68300"/>
    <w:rsid w:val="47F2D88D"/>
    <w:rsid w:val="48417CBA"/>
    <w:rsid w:val="4954769D"/>
    <w:rsid w:val="4BB4516D"/>
    <w:rsid w:val="4C8C175F"/>
    <w:rsid w:val="4CFBC580"/>
    <w:rsid w:val="4DE5DB35"/>
    <w:rsid w:val="4EC4330D"/>
    <w:rsid w:val="4F44C36A"/>
    <w:rsid w:val="50055196"/>
    <w:rsid w:val="506495A2"/>
    <w:rsid w:val="517729FB"/>
    <w:rsid w:val="518F8551"/>
    <w:rsid w:val="54294E27"/>
    <w:rsid w:val="54510460"/>
    <w:rsid w:val="54A6974F"/>
    <w:rsid w:val="570DB4E9"/>
    <w:rsid w:val="572BF252"/>
    <w:rsid w:val="5779C730"/>
    <w:rsid w:val="579F299C"/>
    <w:rsid w:val="58208A6D"/>
    <w:rsid w:val="5880806E"/>
    <w:rsid w:val="58E396ED"/>
    <w:rsid w:val="59A59890"/>
    <w:rsid w:val="5BCDD34D"/>
    <w:rsid w:val="5C31B441"/>
    <w:rsid w:val="5F774466"/>
    <w:rsid w:val="61C659FF"/>
    <w:rsid w:val="62539BE7"/>
    <w:rsid w:val="625614A4"/>
    <w:rsid w:val="6301B04A"/>
    <w:rsid w:val="6310759A"/>
    <w:rsid w:val="63196A33"/>
    <w:rsid w:val="63231996"/>
    <w:rsid w:val="6350BEDA"/>
    <w:rsid w:val="63622A60"/>
    <w:rsid w:val="639EBED6"/>
    <w:rsid w:val="63CCE053"/>
    <w:rsid w:val="64CCDC0D"/>
    <w:rsid w:val="66560323"/>
    <w:rsid w:val="67AD793B"/>
    <w:rsid w:val="68B17E0D"/>
    <w:rsid w:val="6938429E"/>
    <w:rsid w:val="6939ACCC"/>
    <w:rsid w:val="693D82B6"/>
    <w:rsid w:val="6A0BD940"/>
    <w:rsid w:val="6BD11CED"/>
    <w:rsid w:val="6C3948FF"/>
    <w:rsid w:val="6C39C332"/>
    <w:rsid w:val="6CC8072E"/>
    <w:rsid w:val="6E071A04"/>
    <w:rsid w:val="6EF9168F"/>
    <w:rsid w:val="6F86DD1B"/>
    <w:rsid w:val="6FA66591"/>
    <w:rsid w:val="7040AD68"/>
    <w:rsid w:val="71508221"/>
    <w:rsid w:val="73A6068C"/>
    <w:rsid w:val="7505A5AE"/>
    <w:rsid w:val="7563EC69"/>
    <w:rsid w:val="7565AC21"/>
    <w:rsid w:val="7623F344"/>
    <w:rsid w:val="769389D5"/>
    <w:rsid w:val="78C7ACCF"/>
    <w:rsid w:val="7F5E3F4B"/>
    <w:rsid w:val="7F656FA9"/>
    <w:rsid w:val="7F803888"/>
    <w:rsid w:val="7FC6C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81A3"/>
  <w15:docId w15:val="{BF3E6AC0-7C71-403E-A3BD-1027F35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semiHidden/>
    <w:unhideWhenUsed/>
    <w:qFormat/>
    <w:pPr>
      <w:ind w:left="3000"/>
      <w:outlineLvl w:val="1"/>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rPr>
  </w:style>
  <w:style w:type="paragraph" w:styleId="Title">
    <w:name w:val="Title"/>
    <w:basedOn w:val="Normal"/>
    <w:uiPriority w:val="10"/>
    <w:qFormat/>
    <w:pPr>
      <w:spacing w:before="92"/>
      <w:ind w:left="3557" w:right="3319"/>
      <w:jc w:val="center"/>
    </w:pPr>
    <w:rPr>
      <w:b/>
      <w:bCs/>
      <w:sz w:val="28"/>
      <w:szCs w:val="28"/>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10C52"/>
    <w:rPr>
      <w:sz w:val="16"/>
      <w:szCs w:val="16"/>
    </w:rPr>
  </w:style>
  <w:style w:type="paragraph" w:styleId="CommentText">
    <w:name w:val="annotation text"/>
    <w:basedOn w:val="Normal"/>
    <w:link w:val="CommentTextChar"/>
    <w:uiPriority w:val="99"/>
    <w:unhideWhenUsed/>
    <w:rsid w:val="00110C52"/>
    <w:rPr>
      <w:sz w:val="20"/>
      <w:szCs w:val="20"/>
    </w:rPr>
  </w:style>
  <w:style w:type="character" w:customStyle="1" w:styleId="CommentTextChar">
    <w:name w:val="Comment Text Char"/>
    <w:basedOn w:val="DefaultParagraphFont"/>
    <w:link w:val="CommentText"/>
    <w:uiPriority w:val="99"/>
    <w:rsid w:val="00110C5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0C52"/>
    <w:rPr>
      <w:b/>
      <w:bCs/>
    </w:rPr>
  </w:style>
  <w:style w:type="character" w:customStyle="1" w:styleId="CommentSubjectChar">
    <w:name w:val="Comment Subject Char"/>
    <w:basedOn w:val="CommentTextChar"/>
    <w:link w:val="CommentSubject"/>
    <w:uiPriority w:val="99"/>
    <w:semiHidden/>
    <w:rsid w:val="00110C52"/>
    <w:rPr>
      <w:rFonts w:ascii="Arial" w:eastAsia="Arial" w:hAnsi="Arial" w:cs="Arial"/>
      <w:b/>
      <w:bCs/>
      <w:sz w:val="20"/>
      <w:szCs w:val="20"/>
    </w:rPr>
  </w:style>
  <w:style w:type="paragraph" w:styleId="Revision">
    <w:name w:val="Revision"/>
    <w:hidden/>
    <w:uiPriority w:val="99"/>
    <w:semiHidden/>
    <w:rsid w:val="00C375FD"/>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CC2221"/>
    <w:rPr>
      <w:rFonts w:ascii="Arial" w:eastAsia="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310d0cc4c6d84144" Type="http://schemas.microsoft.com/office/2019/09/relationships/intelligence" Target="intelligenc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523FBA40AFC43BEC2C1AF900B1526" ma:contentTypeVersion="15" ma:contentTypeDescription="Create a new document." ma:contentTypeScope="" ma:versionID="c7b0bef07efde9a4ba954ed87abde886">
  <xsd:schema xmlns:xsd="http://www.w3.org/2001/XMLSchema" xmlns:xs="http://www.w3.org/2001/XMLSchema" xmlns:p="http://schemas.microsoft.com/office/2006/metadata/properties" xmlns:ns2="d4a07a7c-9ac2-4e8d-89b7-36aeae205643" xmlns:ns3="c6b035c0-4c23-4dd2-9159-c235000386ab" targetNamespace="http://schemas.microsoft.com/office/2006/metadata/properties" ma:root="true" ma:fieldsID="0f771a3b1e3517f767d2cb0248e096b1" ns2:_="" ns3:_="">
    <xsd:import namespace="d4a07a7c-9ac2-4e8d-89b7-36aeae205643"/>
    <xsd:import namespace="c6b035c0-4c23-4dd2-9159-c235000386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7c-9ac2-4e8d-89b7-36aeae20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007523-a536-4e4b-9fed-1b7d489dca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035c0-4c23-4dd2-9159-c23500038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a7d9c7-6ef8-4ed8-9654-9dc264714e73}" ma:internalName="TaxCatchAll" ma:showField="CatchAllData" ma:web="c6b035c0-4c23-4dd2-9159-c235000386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b035c0-4c23-4dd2-9159-c235000386ab" xsi:nil="true"/>
    <lcf76f155ced4ddcb4097134ff3c332f xmlns="d4a07a7c-9ac2-4e8d-89b7-36aeae2056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F5601-8EA7-4B6D-8C77-927D128A2B77}">
  <ds:schemaRefs>
    <ds:schemaRef ds:uri="http://schemas.microsoft.com/sharepoint/v3/contenttype/forms"/>
  </ds:schemaRefs>
</ds:datastoreItem>
</file>

<file path=customXml/itemProps2.xml><?xml version="1.0" encoding="utf-8"?>
<ds:datastoreItem xmlns:ds="http://schemas.openxmlformats.org/officeDocument/2006/customXml" ds:itemID="{D9394602-ACB1-42C1-88BA-649FF578B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7c-9ac2-4e8d-89b7-36aeae205643"/>
    <ds:schemaRef ds:uri="c6b035c0-4c23-4dd2-9159-c2350003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3B9C8-5F0C-4886-8426-D1469F7EE024}">
  <ds:schemaRefs>
    <ds:schemaRef ds:uri="http://schemas.microsoft.com/office/2006/metadata/properties"/>
    <ds:schemaRef ds:uri="http://schemas.microsoft.com/office/infopath/2007/PartnerControls"/>
    <ds:schemaRef ds:uri="c6b035c0-4c23-4dd2-9159-c235000386ab"/>
    <ds:schemaRef ds:uri="d4a07a7c-9ac2-4e8d-89b7-36aeae20564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Adult Safeguarding Policy 2018</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Adult Safeguarding Policy 2018</dc:title>
  <dc:creator>geoff hall</dc:creator>
  <cp:lastModifiedBy>Robb Sheppard</cp:lastModifiedBy>
  <cp:revision>3</cp:revision>
  <dcterms:created xsi:type="dcterms:W3CDTF">2026-06-22T11:57:00Z</dcterms:created>
  <dcterms:modified xsi:type="dcterms:W3CDTF">2026-06-22T14:27:00Z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Acrobat PDFMaker 21 for Word</vt:lpwstr>
  </property>
  <property fmtid="{D5CDD505-2E9C-101B-9397-08002B2CF9AE}" pid="4" name="LastSaved">
    <vt:filetime>2021-04-28T00:00:00Z</vt:filetime>
  </property>
  <property fmtid="{D5CDD505-2E9C-101B-9397-08002B2CF9AE}" pid="5" name="ContentTypeId">
    <vt:lpwstr>0x010100115523FBA40AFC43BEC2C1AF900B1526</vt:lpwstr>
  </property>
  <property fmtid="{D5CDD505-2E9C-101B-9397-08002B2CF9AE}" pid="6" name="Order">
    <vt:r8>7620400</vt:r8>
  </property>
  <property fmtid="{D5CDD505-2E9C-101B-9397-08002B2CF9AE}" pid="7" name="MediaServiceImageTags">
    <vt:lpwstr/>
  </property>
  <property fmtid="{D5CDD505-2E9C-101B-9397-08002B2CF9AE}" pid="8" name="GrammarlyDocumentId">
    <vt:lpwstr>b9224c43-9a7a-4511-acb5-e9627b454c23</vt:lpwstr>
  </property>
</Properties>
</file>